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13" w:rsidRDefault="007B2013" w:rsidP="00186B0A">
      <w:pPr>
        <w:pStyle w:val="3"/>
        <w:spacing w:before="0" w:beforeAutospacing="0" w:after="105" w:afterAutospacing="0"/>
        <w:jc w:val="center"/>
        <w:rPr>
          <w:sz w:val="21"/>
          <w:szCs w:val="21"/>
        </w:rPr>
      </w:pPr>
    </w:p>
    <w:p w:rsidR="007B2013" w:rsidRPr="007B2013" w:rsidRDefault="007B2013" w:rsidP="007B20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1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B2013">
        <w:rPr>
          <w:rFonts w:ascii="Times New Roman" w:hAnsi="Times New Roman" w:cs="Times New Roman"/>
          <w:b/>
          <w:sz w:val="28"/>
          <w:szCs w:val="28"/>
        </w:rPr>
        <w:br/>
        <w:t>УТЬМИНСКОГОТ СЕЛЬСКОГО ПОСЕЛЕНИЯ</w:t>
      </w:r>
    </w:p>
    <w:p w:rsidR="007B2013" w:rsidRPr="007B2013" w:rsidRDefault="007B2013" w:rsidP="007B20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13"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7B2013" w:rsidRPr="007B2013" w:rsidRDefault="007B2013" w:rsidP="007B20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1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B2013" w:rsidRPr="007B2013" w:rsidRDefault="007B2013" w:rsidP="00186B0A">
      <w:pPr>
        <w:pStyle w:val="3"/>
        <w:spacing w:before="0" w:beforeAutospacing="0" w:after="105" w:afterAutospacing="0"/>
        <w:jc w:val="center"/>
        <w:rPr>
          <w:sz w:val="21"/>
          <w:szCs w:val="21"/>
        </w:rPr>
      </w:pPr>
    </w:p>
    <w:p w:rsidR="00186B0A" w:rsidRDefault="00186B0A" w:rsidP="00186B0A">
      <w:pPr>
        <w:pStyle w:val="3"/>
        <w:spacing w:before="0" w:beforeAutospacing="0" w:after="105" w:afterAutospacing="0"/>
        <w:jc w:val="center"/>
        <w:rPr>
          <w:sz w:val="28"/>
          <w:szCs w:val="28"/>
        </w:rPr>
      </w:pPr>
      <w:r w:rsidRPr="007B2013">
        <w:rPr>
          <w:sz w:val="28"/>
          <w:szCs w:val="28"/>
        </w:rPr>
        <w:t>ПОСТАНОВЛЕНИЕ</w:t>
      </w:r>
    </w:p>
    <w:p w:rsidR="00364996" w:rsidRPr="007B2013" w:rsidRDefault="00364996" w:rsidP="00186B0A">
      <w:pPr>
        <w:pStyle w:val="3"/>
        <w:spacing w:before="0" w:beforeAutospacing="0" w:after="105" w:afterAutospacing="0"/>
        <w:jc w:val="center"/>
        <w:rPr>
          <w:sz w:val="28"/>
          <w:szCs w:val="28"/>
        </w:rPr>
      </w:pPr>
    </w:p>
    <w:p w:rsidR="00186B0A" w:rsidRDefault="00364996" w:rsidP="00364996">
      <w:pPr>
        <w:pStyle w:val="a3"/>
        <w:spacing w:before="0" w:beforeAutospacing="0" w:after="105" w:afterAutospacing="0"/>
        <w:jc w:val="both"/>
      </w:pPr>
      <w:r>
        <w:t>26.03.</w:t>
      </w:r>
      <w:r w:rsidR="007B2013">
        <w:t xml:space="preserve">2019г.                                            </w:t>
      </w:r>
      <w:r>
        <w:t xml:space="preserve">                                                      №  18-п</w:t>
      </w:r>
      <w:r w:rsidR="00186B0A">
        <w:t> </w:t>
      </w:r>
    </w:p>
    <w:p w:rsidR="00186B0A" w:rsidRDefault="00186B0A" w:rsidP="00186B0A">
      <w:pPr>
        <w:pStyle w:val="a3"/>
        <w:spacing w:before="0" w:beforeAutospacing="0" w:after="105" w:afterAutospacing="0"/>
        <w:ind w:firstLine="450"/>
        <w:jc w:val="both"/>
      </w:pPr>
      <w:r>
        <w:t> </w:t>
      </w:r>
    </w:p>
    <w:p w:rsidR="001C495D" w:rsidRPr="001C495D" w:rsidRDefault="00186B0A" w:rsidP="001C495D">
      <w:pPr>
        <w:pStyle w:val="a7"/>
        <w:jc w:val="center"/>
        <w:rPr>
          <w:rFonts w:ascii="Times New Roman" w:hAnsi="Times New Roman" w:cs="Times New Roman"/>
        </w:rPr>
      </w:pPr>
      <w:r w:rsidRPr="001C495D">
        <w:rPr>
          <w:rFonts w:ascii="Times New Roman" w:hAnsi="Times New Roman" w:cs="Times New Roman"/>
        </w:rPr>
        <w:t xml:space="preserve">Об утверждении Порядка выдачи согласия на строительство, реконструкцию, капитальный ремонт и ремонт пересечения </w:t>
      </w:r>
      <w:proofErr w:type="gramStart"/>
      <w:r w:rsidRPr="001C495D">
        <w:rPr>
          <w:rFonts w:ascii="Times New Roman" w:hAnsi="Times New Roman" w:cs="Times New Roman"/>
        </w:rPr>
        <w:t>автомобильной</w:t>
      </w:r>
      <w:proofErr w:type="gramEnd"/>
      <w:r w:rsidRPr="001C495D">
        <w:rPr>
          <w:rFonts w:ascii="Times New Roman" w:hAnsi="Times New Roman" w:cs="Times New Roman"/>
        </w:rPr>
        <w:t xml:space="preserve"> дороги с другими автомобильными дорогами и примыкания автомобильной дороги к другой автомобильной дороге общего пользования местного значен</w:t>
      </w:r>
      <w:r w:rsidR="001C495D" w:rsidRPr="001C495D">
        <w:rPr>
          <w:rFonts w:ascii="Times New Roman" w:hAnsi="Times New Roman" w:cs="Times New Roman"/>
        </w:rPr>
        <w:t xml:space="preserve">ия в границах </w:t>
      </w:r>
      <w:proofErr w:type="spellStart"/>
      <w:r w:rsidR="001C495D" w:rsidRPr="001C495D">
        <w:rPr>
          <w:rFonts w:ascii="Times New Roman" w:hAnsi="Times New Roman" w:cs="Times New Roman"/>
        </w:rPr>
        <w:t>Утьминского</w:t>
      </w:r>
      <w:proofErr w:type="spellEnd"/>
      <w:r w:rsidR="001C495D" w:rsidRPr="001C495D">
        <w:rPr>
          <w:rFonts w:ascii="Times New Roman" w:hAnsi="Times New Roman" w:cs="Times New Roman"/>
        </w:rPr>
        <w:t xml:space="preserve">  сельского поселения </w:t>
      </w:r>
    </w:p>
    <w:p w:rsidR="001C495D" w:rsidRPr="001C495D" w:rsidRDefault="001C495D" w:rsidP="001C495D">
      <w:pPr>
        <w:pStyle w:val="a7"/>
        <w:jc w:val="center"/>
        <w:rPr>
          <w:rFonts w:ascii="Times New Roman" w:hAnsi="Times New Roman" w:cs="Times New Roman"/>
        </w:rPr>
      </w:pPr>
      <w:r w:rsidRPr="001C495D">
        <w:rPr>
          <w:rFonts w:ascii="Times New Roman" w:hAnsi="Times New Roman" w:cs="Times New Roman"/>
        </w:rPr>
        <w:t xml:space="preserve">  Тевризского </w:t>
      </w:r>
      <w:r w:rsidR="00186B0A" w:rsidRPr="001C495D">
        <w:rPr>
          <w:rFonts w:ascii="Times New Roman" w:hAnsi="Times New Roman" w:cs="Times New Roman"/>
        </w:rPr>
        <w:t xml:space="preserve"> муниципального района</w:t>
      </w:r>
      <w:r w:rsidRPr="001C495D">
        <w:rPr>
          <w:rFonts w:ascii="Times New Roman" w:hAnsi="Times New Roman" w:cs="Times New Roman"/>
        </w:rPr>
        <w:t xml:space="preserve">   Омской области</w:t>
      </w:r>
    </w:p>
    <w:p w:rsidR="00186B0A" w:rsidRDefault="00186B0A" w:rsidP="00186B0A">
      <w:pPr>
        <w:pStyle w:val="a3"/>
        <w:spacing w:before="0" w:beforeAutospacing="0" w:after="105" w:afterAutospacing="0"/>
        <w:ind w:firstLine="450"/>
        <w:jc w:val="both"/>
      </w:pPr>
      <w:r>
        <w:t> </w:t>
      </w:r>
    </w:p>
    <w:p w:rsidR="00186B0A" w:rsidRDefault="00186B0A" w:rsidP="00186B0A">
      <w:pPr>
        <w:pStyle w:val="aj"/>
        <w:spacing w:before="0" w:beforeAutospacing="0" w:after="105" w:afterAutospacing="0"/>
        <w:ind w:firstLine="450"/>
        <w:jc w:val="both"/>
      </w:pPr>
      <w:r>
        <w:t>В соответствии со статьей 20 Федерального закона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="001C495D">
        <w:t xml:space="preserve"> Федерации», Уставом  </w:t>
      </w:r>
      <w:proofErr w:type="spellStart"/>
      <w:r w:rsidR="001C495D">
        <w:t>Утьминского</w:t>
      </w:r>
      <w:proofErr w:type="spellEnd"/>
      <w:r w:rsidR="001C495D">
        <w:t xml:space="preserve"> сельского поселения Тевризского </w:t>
      </w:r>
      <w:r>
        <w:t xml:space="preserve"> муници</w:t>
      </w:r>
      <w:r w:rsidR="001C495D">
        <w:t>пального района Омской области</w:t>
      </w:r>
    </w:p>
    <w:p w:rsidR="00186B0A" w:rsidRPr="001C495D" w:rsidRDefault="00186B0A" w:rsidP="00186B0A">
      <w:pPr>
        <w:pStyle w:val="aj"/>
        <w:spacing w:before="0" w:beforeAutospacing="0" w:after="105" w:afterAutospacing="0"/>
        <w:ind w:firstLine="450"/>
        <w:jc w:val="both"/>
        <w:rPr>
          <w:b/>
        </w:rPr>
      </w:pPr>
      <w:r w:rsidRPr="001C495D">
        <w:rPr>
          <w:b/>
        </w:rPr>
        <w:t>ПОСТАНОВЛЯЕТ:</w:t>
      </w:r>
    </w:p>
    <w:p w:rsidR="00186B0A" w:rsidRDefault="00186B0A" w:rsidP="00186B0A">
      <w:pPr>
        <w:pStyle w:val="aj"/>
        <w:spacing w:before="0" w:beforeAutospacing="0" w:after="105" w:afterAutospacing="0"/>
        <w:ind w:firstLine="450"/>
        <w:jc w:val="both"/>
      </w:pPr>
      <w:r>
        <w:t xml:space="preserve">1. Утвердить прилагаемый Порядок выдачи согласия на строительство, реконструкцию, капитальный ремонт и ремонт пересечения </w:t>
      </w:r>
      <w:proofErr w:type="gramStart"/>
      <w:r>
        <w:t>автомобильной</w:t>
      </w:r>
      <w:proofErr w:type="gramEnd"/>
      <w:r>
        <w:t xml:space="preserve"> дороги с другими автомобильными дорогами и примыкания автомобильной дороги к другой автомобильной дороге общего пользования местного значения в границах </w:t>
      </w:r>
      <w:r w:rsidR="001C495D">
        <w:t xml:space="preserve"> </w:t>
      </w:r>
      <w:proofErr w:type="spellStart"/>
      <w:r w:rsidR="001C495D">
        <w:t>Утьминского</w:t>
      </w:r>
      <w:proofErr w:type="spellEnd"/>
      <w:r w:rsidR="001C495D">
        <w:t xml:space="preserve">  сельского  поселения </w:t>
      </w:r>
      <w:r>
        <w:t>(прилагается).</w:t>
      </w:r>
    </w:p>
    <w:p w:rsidR="00186B0A" w:rsidRDefault="00186B0A" w:rsidP="00186B0A">
      <w:pPr>
        <w:pStyle w:val="aj"/>
        <w:spacing w:before="0" w:beforeAutospacing="0" w:after="105" w:afterAutospacing="0"/>
        <w:ind w:firstLine="450"/>
        <w:jc w:val="both"/>
      </w:pPr>
      <w:r>
        <w:t xml:space="preserve">2. Опубликовать настоящее </w:t>
      </w:r>
      <w:r w:rsidR="001C495D">
        <w:t>постановление в газете «</w:t>
      </w:r>
      <w:proofErr w:type="spellStart"/>
      <w:r w:rsidR="001C495D">
        <w:t>Тевризский</w:t>
      </w:r>
      <w:proofErr w:type="spellEnd"/>
      <w:r w:rsidR="001C495D">
        <w:t xml:space="preserve"> муниципальный вестник»</w:t>
      </w:r>
      <w:r>
        <w:t xml:space="preserve"> и разместить </w:t>
      </w:r>
      <w:r w:rsidR="001C495D">
        <w:t xml:space="preserve">на официальном сайте  Тевризского </w:t>
      </w:r>
      <w:r>
        <w:t xml:space="preserve"> муниципального района.</w:t>
      </w:r>
    </w:p>
    <w:p w:rsidR="00186B0A" w:rsidRDefault="00186B0A" w:rsidP="00186B0A">
      <w:pPr>
        <w:pStyle w:val="aj"/>
        <w:spacing w:before="0" w:beforeAutospacing="0" w:after="105" w:afterAutospacing="0"/>
        <w:ind w:firstLine="45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</w:t>
      </w:r>
      <w:r w:rsidR="001C495D">
        <w:t>ящего постановления   возложить на ведущего специалиста Киселеву С.В.</w:t>
      </w:r>
    </w:p>
    <w:p w:rsidR="00186B0A" w:rsidRDefault="00186B0A" w:rsidP="00186B0A">
      <w:pPr>
        <w:pStyle w:val="aj"/>
        <w:spacing w:before="0" w:beforeAutospacing="0" w:after="105" w:afterAutospacing="0"/>
        <w:ind w:firstLine="450"/>
        <w:jc w:val="both"/>
      </w:pPr>
      <w:r>
        <w:t>4. Настоящее постановление вступает в силу со дня его официального опубликования.</w:t>
      </w:r>
    </w:p>
    <w:p w:rsidR="00186B0A" w:rsidRDefault="00186B0A" w:rsidP="00186B0A">
      <w:pPr>
        <w:pStyle w:val="a3"/>
        <w:spacing w:before="0" w:beforeAutospacing="0" w:after="105" w:afterAutospacing="0"/>
        <w:ind w:firstLine="450"/>
        <w:jc w:val="both"/>
      </w:pPr>
      <w:r>
        <w:t> </w:t>
      </w:r>
    </w:p>
    <w:p w:rsidR="001C495D" w:rsidRPr="001C495D" w:rsidRDefault="001C495D" w:rsidP="00186B0A">
      <w:pPr>
        <w:pStyle w:val="al"/>
        <w:spacing w:before="0" w:beforeAutospacing="0" w:after="0" w:afterAutospacing="0"/>
        <w:ind w:left="5843" w:firstLine="450"/>
        <w:jc w:val="both"/>
      </w:pPr>
    </w:p>
    <w:p w:rsidR="001C495D" w:rsidRPr="001C495D" w:rsidRDefault="001C495D" w:rsidP="001C495D">
      <w:pPr>
        <w:pStyle w:val="a7"/>
        <w:rPr>
          <w:rFonts w:ascii="Times New Roman" w:hAnsi="Times New Roman" w:cs="Times New Roman"/>
        </w:rPr>
      </w:pPr>
      <w:r w:rsidRPr="001C495D">
        <w:rPr>
          <w:rFonts w:ascii="Times New Roman" w:hAnsi="Times New Roman" w:cs="Times New Roman"/>
        </w:rPr>
        <w:t xml:space="preserve">Глава </w:t>
      </w:r>
      <w:proofErr w:type="spellStart"/>
      <w:r w:rsidRPr="001C495D">
        <w:rPr>
          <w:rFonts w:ascii="Times New Roman" w:hAnsi="Times New Roman" w:cs="Times New Roman"/>
        </w:rPr>
        <w:t>Утьминского</w:t>
      </w:r>
      <w:proofErr w:type="spellEnd"/>
      <w:r w:rsidRPr="001C495D">
        <w:rPr>
          <w:rFonts w:ascii="Times New Roman" w:hAnsi="Times New Roman" w:cs="Times New Roman"/>
        </w:rPr>
        <w:t xml:space="preserve"> </w:t>
      </w:r>
    </w:p>
    <w:p w:rsidR="00186B0A" w:rsidRPr="001C495D" w:rsidRDefault="001C495D" w:rsidP="001C495D">
      <w:pPr>
        <w:pStyle w:val="a7"/>
        <w:rPr>
          <w:rFonts w:ascii="Times New Roman" w:hAnsi="Times New Roman" w:cs="Times New Roman"/>
        </w:rPr>
      </w:pPr>
      <w:r w:rsidRPr="001C495D">
        <w:rPr>
          <w:rFonts w:ascii="Times New Roman" w:hAnsi="Times New Roman" w:cs="Times New Roman"/>
        </w:rPr>
        <w:t xml:space="preserve">сельского поселения </w:t>
      </w:r>
      <w:r w:rsidR="00186B0A" w:rsidRPr="001C495D">
        <w:rPr>
          <w:rFonts w:ascii="Times New Roman" w:hAnsi="Times New Roman" w:cs="Times New Roman"/>
        </w:rPr>
        <w:t> </w:t>
      </w:r>
      <w:r w:rsidRPr="001C495D">
        <w:rPr>
          <w:rFonts w:ascii="Times New Roman" w:hAnsi="Times New Roman" w:cs="Times New Roman"/>
        </w:rPr>
        <w:tab/>
        <w:t xml:space="preserve">                                                                                             Н.Н.Дмитриева</w:t>
      </w:r>
    </w:p>
    <w:p w:rsidR="00186B0A" w:rsidRDefault="00186B0A" w:rsidP="001C495D">
      <w:pPr>
        <w:pStyle w:val="a7"/>
      </w:pPr>
      <w:r>
        <w:t> </w:t>
      </w:r>
    </w:p>
    <w:p w:rsidR="00186B0A" w:rsidRDefault="00186B0A" w:rsidP="00186B0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86B0A" w:rsidRDefault="00186B0A" w:rsidP="00186B0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86B0A" w:rsidRDefault="00186B0A" w:rsidP="00186B0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86B0A" w:rsidRDefault="00186B0A" w:rsidP="00186B0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86B0A" w:rsidRDefault="00186B0A" w:rsidP="00186B0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86B0A" w:rsidRDefault="00186B0A" w:rsidP="00186B0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86B0A" w:rsidRDefault="00186B0A" w:rsidP="00186B0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86B0A" w:rsidRDefault="00186B0A" w:rsidP="00186B0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86B0A" w:rsidRDefault="0041216E" w:rsidP="0041216E">
      <w:pPr>
        <w:shd w:val="clear" w:color="auto" w:fill="FFFFFF"/>
        <w:spacing w:after="105" w:line="240" w:lineRule="auto"/>
        <w:ind w:left="5843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П</w:t>
      </w:r>
      <w:r w:rsidR="00186B0A" w:rsidRPr="00186B0A">
        <w:rPr>
          <w:rFonts w:ascii="Arial" w:eastAsia="Times New Roman" w:hAnsi="Arial" w:cs="Arial"/>
          <w:color w:val="000000"/>
          <w:sz w:val="18"/>
          <w:szCs w:val="18"/>
        </w:rPr>
        <w:t>риложение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к постановлению администрации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Утьминск</w:t>
      </w:r>
      <w:r w:rsidR="00364996">
        <w:rPr>
          <w:rFonts w:ascii="Arial" w:eastAsia="Times New Roman" w:hAnsi="Arial" w:cs="Arial"/>
          <w:color w:val="000000"/>
          <w:sz w:val="18"/>
          <w:szCs w:val="18"/>
        </w:rPr>
        <w:t>ого</w:t>
      </w:r>
      <w:proofErr w:type="spellEnd"/>
      <w:r w:rsidR="00364996">
        <w:rPr>
          <w:rFonts w:ascii="Arial" w:eastAsia="Times New Roman" w:hAnsi="Arial" w:cs="Arial"/>
          <w:color w:val="000000"/>
          <w:sz w:val="18"/>
          <w:szCs w:val="18"/>
        </w:rPr>
        <w:t xml:space="preserve">  сельского поселения</w:t>
      </w:r>
      <w:r w:rsidR="00364996">
        <w:rPr>
          <w:rFonts w:ascii="Arial" w:eastAsia="Times New Roman" w:hAnsi="Arial" w:cs="Arial"/>
          <w:color w:val="000000"/>
          <w:sz w:val="18"/>
          <w:szCs w:val="18"/>
        </w:rPr>
        <w:br/>
        <w:t>от «26» марта 2019 г. № 18-п</w:t>
      </w:r>
    </w:p>
    <w:p w:rsidR="00D642F5" w:rsidRPr="00186B0A" w:rsidRDefault="00D642F5" w:rsidP="0041216E">
      <w:pPr>
        <w:shd w:val="clear" w:color="auto" w:fill="FFFFFF"/>
        <w:spacing w:after="105" w:line="240" w:lineRule="auto"/>
        <w:ind w:left="5843"/>
        <w:rPr>
          <w:rFonts w:ascii="Arial" w:eastAsia="Times New Roman" w:hAnsi="Arial" w:cs="Arial"/>
          <w:color w:val="000000"/>
          <w:sz w:val="18"/>
          <w:szCs w:val="18"/>
        </w:rPr>
      </w:pPr>
    </w:p>
    <w:p w:rsidR="0041216E" w:rsidRDefault="00186B0A" w:rsidP="00D642F5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86B0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Порядок выдачи согласия на строительство, реконструкцию, капитальный ремонт и ремонт пересечения </w:t>
      </w:r>
      <w:proofErr w:type="gramStart"/>
      <w:r w:rsidRPr="00186B0A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автомобильной</w:t>
      </w:r>
      <w:proofErr w:type="gramEnd"/>
      <w:r w:rsidRPr="00186B0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дороги с другими автомобильными дорогами и примыкания автомобильной дороги к другой автомобильной дороге общего пользования местного значения в границах</w:t>
      </w:r>
      <w:r w:rsidR="0041216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</w:t>
      </w:r>
      <w:proofErr w:type="spellStart"/>
      <w:r w:rsidR="0041216E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Утьминского</w:t>
      </w:r>
      <w:proofErr w:type="spellEnd"/>
      <w:r w:rsidR="0041216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сельского  поселения</w:t>
      </w:r>
    </w:p>
    <w:p w:rsidR="00D642F5" w:rsidRDefault="00D642F5" w:rsidP="00D642F5">
      <w:pPr>
        <w:shd w:val="clear" w:color="auto" w:fill="FFFFFF"/>
        <w:spacing w:after="105" w:line="240" w:lineRule="auto"/>
        <w:ind w:firstLine="300"/>
        <w:jc w:val="both"/>
        <w:outlineLvl w:val="2"/>
        <w:rPr>
          <w:rFonts w:ascii="Arial" w:eastAsia="Times New Roman" w:hAnsi="Arial" w:cs="Arial"/>
          <w:color w:val="000000"/>
          <w:sz w:val="18"/>
          <w:szCs w:val="18"/>
        </w:rPr>
      </w:pP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Настоящий Порядок выдачи согласия на строительство, реконструкцию, капитальный ремонт и ремонт пересечения </w:t>
      </w:r>
      <w:proofErr w:type="gramStart"/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автомобильной</w:t>
      </w:r>
      <w:proofErr w:type="gramEnd"/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дороги с другими автомобильными дорогами (далее – пересечение) и примыкания автомобильной дороги к другой автомобильной дороге (далее – примыкание) общего пользования местного значения в границах </w:t>
      </w:r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Утьминского</w:t>
      </w:r>
      <w:proofErr w:type="spellEnd"/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 поселения Тевризского </w:t>
      </w: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(далее – автомобильные дороги) разработан в соответствии</w:t>
      </w:r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пунктом 3 части 5.3   статьи</w:t>
      </w: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Федерального закона от 08.11.2007 г.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2. Согласие выдается юридическим и физическим лицам, индивидуальным предпринимателям (далее – заинтересованные лица) в письменном виде по форме приложения к настоящему Порядку.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3. Выдачу согласия осущес</w:t>
      </w:r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твляет администрация </w:t>
      </w:r>
      <w:proofErr w:type="spellStart"/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Утьминского</w:t>
      </w:r>
      <w:proofErr w:type="spellEnd"/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 Тевризского </w:t>
      </w: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(далее – владелец автомобильной дороги) в лице уполномоченного органа – управления жизнеобеспечения администрации</w:t>
      </w:r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Утьминского</w:t>
      </w:r>
      <w:proofErr w:type="spellEnd"/>
      <w:r w:rsidR="00D642F5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CD2CCF"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Тевризского </w:t>
      </w: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4. Для получения согласия заинтересованные лица обращаются к владельцу автомобильной дороги с предоставлением следующих документов: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4.1. Заявление, в котором указываются: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-наименование заявителя;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-данные о заявителе: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физического лица, в том числе индивидуального предпринимателя – фамилия, имя, отчество (при наличии); сведения о государственной регистрации физического лица в качестве индивидуального предпринимателя, идентификационный номер налогоплательщика адрес места жительства; контактный телефон, факс (при наличии), адрес электронной почты (при наличии);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юридического лица –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(местонахождение); контактный телефон, факс, адрес электронной почты (при наличии);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-цель получения согласия (строительство, реконструкция, капитальный ремонт, ремонт пересечения и (или) примыкания);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 и срок проведения работ;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-кадастровые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-срок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согласия (почтовая связь, факс, электронная почта).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4.2.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 500 с отображением: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пересечения и (или) примыкания;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 полосы отвода (в случае если они установлены в порядке, предусмотренном законодательством Российской Федерации) автомобильной дороги местного значения.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4.3. Сведения об утверждении документации по планировке территории пересечения и (или) примыкания (при наличии).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proofErr w:type="gramStart"/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ранее выданных согласий на строительство, реконструкцию, капитальный ремонт, ремонт пересечения и (или) примыкания – в случае необходимости выдачи согласия на реконструкцию, капитальный ремонт, ремонт существующих пересечений и (или) примыканий (при наличии).</w:t>
      </w:r>
      <w:proofErr w:type="gramEnd"/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4.5. Разрешение на строительство (при строительстве, реконструкции пересечений и (или) примыканий к автомобильным дорогам местного значения).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осуществлении капитального ремонта и ремонта пересечений и примыканий в отношении автомобильных дорог местного значения с владельцем автомобильных дорог должен быть согласован порядок и объем осуществления таких работ.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6. Согласие в письменной форме владельца автомобильной дороги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7. Владелец автомобильных дорог отказывает в выдаче согласия в следующих случаях: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заявление и прилагаемые к нему документы не соответствуют требованиям пункта 4 настоящего Порядка;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случае несоответствия планируемых работ по строительству, реконструкции, капитальному ремонту и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</w:t>
      </w:r>
      <w:proofErr w:type="gramStart"/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</w:t>
      </w:r>
      <w:proofErr w:type="gramEnd"/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автомобильных дорог.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8. Решение о выдаче согласия должно содержать: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1) сведения о заявителе;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2) кадастровый номер земельного участка;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3) вид работ (строительство, реконструкция, капитальный ремонт, ремонт)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  <w:proofErr w:type="gramEnd"/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4)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5) 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срок действия согласия;</w:t>
      </w:r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7) подпись уполномоченного должностного лица, включающую полное наименование должности, личную подпись, инициалы и фамилию.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9. В случае реорганизации юридического лица, изменения его наименования или места нахождения либо изменения фамилии, имени, отчества (при наличии) или места жительства физического лица, в том числе индивидуального предпринимателя, владельцу автомобильной дороги в течение пяти календарных дней направляется уведомление об изменениях с приложением документов, подтверждающих данные изменения. Внесение изменений в ранее выданное согласие владельцем автомобильной дороги не требуется.</w:t>
      </w:r>
    </w:p>
    <w:p w:rsidR="00186B0A" w:rsidRPr="007608C9" w:rsidRDefault="00186B0A" w:rsidP="00D642F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согласовании строительства, реконструкции, капитального ремонта, ремонта пересечений и примыканий владелец автомобильных дорог обязан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186B0A" w:rsidRPr="007608C9" w:rsidRDefault="00186B0A" w:rsidP="00D642F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Default="007608C9" w:rsidP="00733BC4">
      <w:pPr>
        <w:pStyle w:val="a3"/>
        <w:jc w:val="right"/>
        <w:rPr>
          <w:color w:val="000000"/>
        </w:rPr>
      </w:pPr>
    </w:p>
    <w:p w:rsidR="007608C9" w:rsidRPr="007608C9" w:rsidRDefault="007608C9" w:rsidP="00733BC4">
      <w:pPr>
        <w:pStyle w:val="a3"/>
        <w:jc w:val="right"/>
        <w:rPr>
          <w:color w:val="000000"/>
        </w:rPr>
      </w:pPr>
    </w:p>
    <w:p w:rsidR="00733BC4" w:rsidRPr="00733BC4" w:rsidRDefault="007608C9" w:rsidP="00733BC4">
      <w:pPr>
        <w:pStyle w:val="a3"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 w:rsidR="00733BC4" w:rsidRPr="00733BC4">
        <w:rPr>
          <w:color w:val="000000"/>
        </w:rPr>
        <w:t xml:space="preserve"> № 1</w:t>
      </w:r>
      <w:r w:rsidR="00733BC4" w:rsidRPr="00733BC4">
        <w:rPr>
          <w:color w:val="000000"/>
        </w:rPr>
        <w:br/>
        <w:t>к Порядку</w:t>
      </w:r>
    </w:p>
    <w:p w:rsidR="007608C9" w:rsidRDefault="00733BC4" w:rsidP="007608C9">
      <w:pPr>
        <w:pStyle w:val="a7"/>
        <w:jc w:val="center"/>
        <w:rPr>
          <w:rStyle w:val="a8"/>
          <w:color w:val="000000"/>
        </w:rPr>
      </w:pPr>
      <w:r w:rsidRPr="007608C9">
        <w:rPr>
          <w:rStyle w:val="a8"/>
          <w:rFonts w:ascii="Times New Roman" w:hAnsi="Times New Roman" w:cs="Times New Roman"/>
          <w:color w:val="000000"/>
        </w:rPr>
        <w:t>ФОРМА ЗАЯВЛЕНИЯ</w:t>
      </w:r>
    </w:p>
    <w:p w:rsidR="00733BC4" w:rsidRPr="007608C9" w:rsidRDefault="00733BC4" w:rsidP="007608C9">
      <w:pPr>
        <w:pStyle w:val="a7"/>
        <w:jc w:val="center"/>
      </w:pPr>
      <w:r w:rsidRPr="007608C9">
        <w:rPr>
          <w:rStyle w:val="a8"/>
          <w:rFonts w:ascii="Times New Roman" w:hAnsi="Times New Roman" w:cs="Times New Roman"/>
          <w:color w:val="000000"/>
        </w:rPr>
        <w:t>О СОГЛАСОВАНИИ СТРОИТЕЛЬСТВА, РЕКОНСТРУКЦИИ, КАПИТАЛЬНОГО РЕМОНТА, РЕМОНТА ПЕРЕСЕЧЕНИЙ ИЛИ ПРИМЫКАНИ</w:t>
      </w:r>
    </w:p>
    <w:p w:rsidR="00733BC4" w:rsidRPr="00733BC4" w:rsidRDefault="00733BC4" w:rsidP="00733BC4">
      <w:pPr>
        <w:pStyle w:val="a3"/>
        <w:jc w:val="right"/>
        <w:rPr>
          <w:color w:val="000000"/>
        </w:rPr>
      </w:pPr>
      <w:proofErr w:type="gramStart"/>
      <w:r w:rsidRPr="00733BC4">
        <w:rPr>
          <w:color w:val="000000"/>
        </w:rPr>
        <w:t>_____________________________</w:t>
      </w:r>
      <w:r w:rsidRPr="00733BC4">
        <w:rPr>
          <w:color w:val="000000"/>
        </w:rPr>
        <w:br/>
        <w:t>(Ф.И.О. руководителя </w:t>
      </w:r>
      <w:r w:rsidRPr="00733BC4">
        <w:rPr>
          <w:color w:val="000000"/>
        </w:rPr>
        <w:br/>
        <w:t>уполномоченного органа)</w:t>
      </w:r>
      <w:r w:rsidRPr="00733BC4">
        <w:rPr>
          <w:color w:val="000000"/>
        </w:rPr>
        <w:br/>
        <w:t>_____________________________</w:t>
      </w:r>
      <w:r w:rsidRPr="00733BC4">
        <w:rPr>
          <w:color w:val="000000"/>
        </w:rPr>
        <w:br/>
        <w:t>(Ф.И.О. и должность заявителя,</w:t>
      </w:r>
      <w:r w:rsidRPr="00733BC4">
        <w:rPr>
          <w:color w:val="000000"/>
        </w:rPr>
        <w:br/>
        <w:t>паспортные данные,</w:t>
      </w:r>
      <w:r w:rsidRPr="00733BC4">
        <w:rPr>
          <w:color w:val="000000"/>
        </w:rPr>
        <w:br/>
        <w:t>организационно-правовая форма</w:t>
      </w:r>
      <w:r w:rsidRPr="00733BC4">
        <w:rPr>
          <w:color w:val="000000"/>
        </w:rPr>
        <w:br/>
        <w:t>и наименование юридического </w:t>
      </w:r>
      <w:r w:rsidRPr="00733BC4">
        <w:rPr>
          <w:color w:val="000000"/>
        </w:rPr>
        <w:br/>
        <w:t>лица, почтовый адрес с </w:t>
      </w:r>
      <w:r w:rsidRPr="00733BC4">
        <w:rPr>
          <w:color w:val="000000"/>
        </w:rPr>
        <w:br/>
        <w:t>указанием индекса, контактный</w:t>
      </w:r>
      <w:r w:rsidRPr="00733BC4">
        <w:rPr>
          <w:color w:val="000000"/>
        </w:rPr>
        <w:br/>
        <w:t>телефон, адрес электронной почты</w:t>
      </w:r>
      <w:proofErr w:type="gramEnd"/>
    </w:p>
    <w:p w:rsidR="00733BC4" w:rsidRPr="00733BC4" w:rsidRDefault="00733BC4" w:rsidP="00733BC4">
      <w:pPr>
        <w:pStyle w:val="a3"/>
        <w:jc w:val="center"/>
        <w:rPr>
          <w:color w:val="000000"/>
        </w:rPr>
      </w:pPr>
      <w:r w:rsidRPr="00733BC4">
        <w:rPr>
          <w:rStyle w:val="a8"/>
          <w:color w:val="000000"/>
        </w:rPr>
        <w:t>ЗАЯВЛЕНИЕ</w:t>
      </w:r>
    </w:p>
    <w:p w:rsidR="00733BC4" w:rsidRPr="00733BC4" w:rsidRDefault="00733BC4" w:rsidP="00733BC4">
      <w:pPr>
        <w:pStyle w:val="a3"/>
        <w:jc w:val="both"/>
        <w:rPr>
          <w:color w:val="000000"/>
        </w:rPr>
      </w:pPr>
      <w:r w:rsidRPr="00733BC4">
        <w:rPr>
          <w:color w:val="000000"/>
        </w:rPr>
        <w:t>Прошу Вас согласовать Строительство/реконструкцию/капитальный ремонт______________________________________________________________</w:t>
      </w:r>
      <w:r w:rsidRPr="00733BC4">
        <w:rPr>
          <w:color w:val="000000"/>
        </w:rPr>
        <w:br/>
        <w:t>(указывается вид работ)</w:t>
      </w:r>
      <w:r w:rsidRPr="00733BC4">
        <w:rPr>
          <w:color w:val="000000"/>
        </w:rPr>
        <w:br/>
        <w:t xml:space="preserve">пересечения автомобильной дороги/примыкания автомобильной дороги (нужное подчеркнуть) в границах полосы отвода на участке с </w:t>
      </w:r>
      <w:proofErr w:type="gramStart"/>
      <w:r w:rsidRPr="00733BC4">
        <w:rPr>
          <w:color w:val="000000"/>
        </w:rPr>
        <w:t>км</w:t>
      </w:r>
      <w:proofErr w:type="gramEnd"/>
      <w:r w:rsidRPr="00733BC4">
        <w:rPr>
          <w:color w:val="000000"/>
        </w:rPr>
        <w:t xml:space="preserve"> ___ + ____ (слева/справа/в пересечении) до км ___ + ____ (слева/справа/в пересечении) к автомобильной дороге местного значения по адресу: _____________________________________________________________</w:t>
      </w:r>
      <w:r w:rsidRPr="00733BC4">
        <w:rPr>
          <w:color w:val="000000"/>
        </w:rPr>
        <w:br/>
        <w:t>(наименование автомобильной дороги)</w:t>
      </w:r>
    </w:p>
    <w:p w:rsidR="00733BC4" w:rsidRPr="00733BC4" w:rsidRDefault="00733BC4" w:rsidP="00733BC4">
      <w:pPr>
        <w:pStyle w:val="a3"/>
        <w:jc w:val="both"/>
        <w:rPr>
          <w:color w:val="000000"/>
        </w:rPr>
      </w:pPr>
      <w:r w:rsidRPr="00733BC4">
        <w:rPr>
          <w:color w:val="000000"/>
        </w:rPr>
        <w:br/>
        <w:t>Приложения:</w:t>
      </w:r>
      <w:r w:rsidRPr="00733BC4">
        <w:rPr>
          <w:color w:val="000000"/>
        </w:rPr>
        <w:br/>
        <w:t>1 ____________________________________</w:t>
      </w:r>
      <w:r w:rsidRPr="00733BC4">
        <w:rPr>
          <w:color w:val="000000"/>
        </w:rPr>
        <w:br/>
        <w:t>2 ____________________________________</w:t>
      </w:r>
      <w:r w:rsidRPr="00733BC4">
        <w:rPr>
          <w:color w:val="000000"/>
        </w:rPr>
        <w:br/>
        <w:t>3 ____________________________________</w:t>
      </w:r>
      <w:r w:rsidRPr="00733BC4">
        <w:rPr>
          <w:color w:val="000000"/>
        </w:rPr>
        <w:br/>
        <w:t>4 ____________________________________</w:t>
      </w:r>
    </w:p>
    <w:p w:rsidR="00733BC4" w:rsidRPr="00733BC4" w:rsidRDefault="00733BC4" w:rsidP="00733BC4">
      <w:pPr>
        <w:pStyle w:val="a3"/>
        <w:jc w:val="both"/>
        <w:rPr>
          <w:color w:val="000000"/>
        </w:rPr>
      </w:pPr>
      <w:r w:rsidRPr="00733BC4">
        <w:rPr>
          <w:color w:val="000000"/>
        </w:rPr>
        <w:t> </w:t>
      </w:r>
    </w:p>
    <w:p w:rsidR="00733BC4" w:rsidRPr="00733BC4" w:rsidRDefault="00733BC4" w:rsidP="00733BC4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C4" w:rsidRPr="00733BC4" w:rsidRDefault="00733BC4" w:rsidP="00733BC4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C4" w:rsidRPr="00733BC4" w:rsidRDefault="00733BC4" w:rsidP="00733BC4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C4" w:rsidRDefault="00733BC4" w:rsidP="00733BC4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33BC4" w:rsidRDefault="00733BC4" w:rsidP="00733BC4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33BC4" w:rsidRDefault="00733BC4" w:rsidP="00733BC4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33BC4" w:rsidRDefault="00733BC4" w:rsidP="00733BC4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33BC4" w:rsidRDefault="00733BC4" w:rsidP="00733BC4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C0526" w:rsidRDefault="00BC0526" w:rsidP="00D642F5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BC0526" w:rsidSect="0002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C6C"/>
    <w:multiLevelType w:val="multilevel"/>
    <w:tmpl w:val="D40E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B0A"/>
    <w:rsid w:val="00026F5A"/>
    <w:rsid w:val="000C2B86"/>
    <w:rsid w:val="00186B0A"/>
    <w:rsid w:val="001C495D"/>
    <w:rsid w:val="00364996"/>
    <w:rsid w:val="0041216E"/>
    <w:rsid w:val="005E63A8"/>
    <w:rsid w:val="00733BC4"/>
    <w:rsid w:val="007608C9"/>
    <w:rsid w:val="007B2013"/>
    <w:rsid w:val="00BC0526"/>
    <w:rsid w:val="00CC77D2"/>
    <w:rsid w:val="00CD2CCF"/>
    <w:rsid w:val="00D642F5"/>
    <w:rsid w:val="00F1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5A"/>
  </w:style>
  <w:style w:type="paragraph" w:styleId="1">
    <w:name w:val="heading 1"/>
    <w:basedOn w:val="a"/>
    <w:link w:val="10"/>
    <w:uiPriority w:val="9"/>
    <w:qFormat/>
    <w:rsid w:val="00186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6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B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86B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inthtml">
    <w:name w:val="print_html"/>
    <w:basedOn w:val="a0"/>
    <w:rsid w:val="00186B0A"/>
  </w:style>
  <w:style w:type="paragraph" w:customStyle="1" w:styleId="ac">
    <w:name w:val="_ac"/>
    <w:basedOn w:val="a"/>
    <w:rsid w:val="0018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18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B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86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l">
    <w:name w:val="_fl"/>
    <w:basedOn w:val="a0"/>
    <w:rsid w:val="00186B0A"/>
  </w:style>
  <w:style w:type="character" w:customStyle="1" w:styleId="fr">
    <w:name w:val="_fr"/>
    <w:basedOn w:val="a0"/>
    <w:rsid w:val="00186B0A"/>
  </w:style>
  <w:style w:type="paragraph" w:customStyle="1" w:styleId="al">
    <w:name w:val="_al"/>
    <w:basedOn w:val="a"/>
    <w:rsid w:val="0018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-node-link">
    <w:name w:val="insert-node-link"/>
    <w:basedOn w:val="a0"/>
    <w:rsid w:val="00186B0A"/>
  </w:style>
  <w:style w:type="character" w:styleId="a6">
    <w:name w:val="Hyperlink"/>
    <w:basedOn w:val="a0"/>
    <w:uiPriority w:val="99"/>
    <w:semiHidden/>
    <w:unhideWhenUsed/>
    <w:rsid w:val="00186B0A"/>
    <w:rPr>
      <w:color w:val="0000FF"/>
      <w:u w:val="single"/>
    </w:rPr>
  </w:style>
  <w:style w:type="paragraph" w:styleId="a7">
    <w:name w:val="No Spacing"/>
    <w:uiPriority w:val="1"/>
    <w:qFormat/>
    <w:rsid w:val="007B2013"/>
    <w:pPr>
      <w:spacing w:after="0" w:line="240" w:lineRule="auto"/>
    </w:pPr>
  </w:style>
  <w:style w:type="character" w:styleId="a8">
    <w:name w:val="Strong"/>
    <w:basedOn w:val="a0"/>
    <w:uiPriority w:val="22"/>
    <w:qFormat/>
    <w:rsid w:val="00BC0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4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6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872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0049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9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2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EEB5-1D82-4BD8-AB1A-A17E641A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2019-03-15T10:15:00Z</cp:lastPrinted>
  <dcterms:created xsi:type="dcterms:W3CDTF">2019-03-14T09:44:00Z</dcterms:created>
  <dcterms:modified xsi:type="dcterms:W3CDTF">2019-04-05T04:06:00Z</dcterms:modified>
</cp:coreProperties>
</file>