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14" w:rsidRDefault="00C46314" w:rsidP="00592899">
      <w:pPr>
        <w:tabs>
          <w:tab w:val="left" w:pos="75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УТЬМИНСКОГО СЕЛЬСКОГО ПОСЕЛЕНИЯ</w:t>
      </w:r>
    </w:p>
    <w:p w:rsidR="00C46314" w:rsidRDefault="00C46314" w:rsidP="0059289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C46314" w:rsidRDefault="00C46314" w:rsidP="00592899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C46314" w:rsidRDefault="00C46314" w:rsidP="00592899">
      <w:pPr>
        <w:jc w:val="center"/>
        <w:rPr>
          <w:sz w:val="28"/>
          <w:szCs w:val="28"/>
        </w:rPr>
      </w:pPr>
    </w:p>
    <w:p w:rsidR="00C46314" w:rsidRDefault="00C46314" w:rsidP="00C46314">
      <w:pPr>
        <w:jc w:val="center"/>
        <w:rPr>
          <w:sz w:val="28"/>
          <w:szCs w:val="28"/>
        </w:rPr>
      </w:pPr>
    </w:p>
    <w:p w:rsidR="00C46314" w:rsidRDefault="00C46314" w:rsidP="00C463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6314" w:rsidRDefault="00C46314" w:rsidP="00C46314">
      <w:pPr>
        <w:jc w:val="center"/>
        <w:rPr>
          <w:b/>
          <w:sz w:val="28"/>
          <w:szCs w:val="28"/>
        </w:rPr>
      </w:pPr>
    </w:p>
    <w:p w:rsidR="00C46314" w:rsidRPr="00E065F9" w:rsidRDefault="005F6E53" w:rsidP="00C46314">
      <w:pPr>
        <w:tabs>
          <w:tab w:val="left" w:pos="7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30.01.2024</w:t>
      </w:r>
      <w:r>
        <w:rPr>
          <w:sz w:val="28"/>
          <w:szCs w:val="28"/>
        </w:rPr>
        <w:tab/>
        <w:t>№ 9-п</w:t>
      </w:r>
    </w:p>
    <w:p w:rsidR="00C46314" w:rsidRDefault="00C46314" w:rsidP="00C46314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80"/>
        <w:gridCol w:w="3791"/>
      </w:tblGrid>
      <w:tr w:rsidR="00C46314" w:rsidTr="0097178D">
        <w:tc>
          <w:tcPr>
            <w:tcW w:w="6204" w:type="dxa"/>
          </w:tcPr>
          <w:p w:rsidR="00C46314" w:rsidRDefault="00C46314" w:rsidP="009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налоговых расходов Утьминского сельского поселения Тевризского муниципального района Омского области</w:t>
            </w:r>
          </w:p>
          <w:p w:rsidR="00C46314" w:rsidRDefault="00C46314" w:rsidP="0097178D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46314" w:rsidRDefault="00C46314" w:rsidP="0097178D">
            <w:pPr>
              <w:rPr>
                <w:sz w:val="28"/>
                <w:szCs w:val="28"/>
              </w:rPr>
            </w:pPr>
          </w:p>
        </w:tc>
      </w:tr>
    </w:tbl>
    <w:p w:rsidR="00C46314" w:rsidRDefault="00C46314" w:rsidP="00C46314">
      <w:pPr>
        <w:ind w:firstLine="567"/>
        <w:jc w:val="both"/>
        <w:rPr>
          <w:sz w:val="28"/>
          <w:szCs w:val="28"/>
        </w:rPr>
      </w:pPr>
    </w:p>
    <w:p w:rsidR="00C46314" w:rsidRDefault="00C46314" w:rsidP="00C4631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Утьминского сельского поселения Тевризского муниципального района Омского области от 26.04.2021 № 28-п «О внесении изменений в Постановление Администрации Утьминского сельского поселения Тевризского муниципального района Омской области от 01.04.2020 года № 8-п</w:t>
      </w:r>
      <w:proofErr w:type="gramEnd"/>
      <w:r>
        <w:rPr>
          <w:sz w:val="28"/>
          <w:szCs w:val="28"/>
        </w:rPr>
        <w:t xml:space="preserve">  «Об утверждении Порядка формирования перечня и оценки налоговых расходов Утьминского сельского поселения Тевризского муниципального района Омской области»», руководствуясь Уставом Утьминского сельского поселения Тевризского муниципального района Омской области</w:t>
      </w:r>
    </w:p>
    <w:p w:rsidR="00C46314" w:rsidRDefault="00C46314" w:rsidP="00C46314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C46314" w:rsidRDefault="00C46314" w:rsidP="00C463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46314" w:rsidRDefault="00C46314" w:rsidP="00C463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28"/>
        </w:rPr>
      </w:pPr>
    </w:p>
    <w:p w:rsidR="00C46314" w:rsidRDefault="00C46314" w:rsidP="00C463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налоговых расходов Утьминского сельского поселения Тевризского муниципального района Омской области за 2023 год согласно приложению к настоящему постановлению.</w:t>
      </w:r>
    </w:p>
    <w:p w:rsidR="00C46314" w:rsidRDefault="00C46314" w:rsidP="00C463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а также на сайте в сети Интернет.</w:t>
      </w:r>
    </w:p>
    <w:p w:rsidR="00C46314" w:rsidRDefault="00C46314" w:rsidP="00C463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Глава Утьминского сельского поселения</w:t>
      </w: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Тевризского муниципального района</w:t>
      </w: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Омской области                                                                          С.В.Киселева</w:t>
      </w: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  <w:sectPr w:rsidR="00C46314" w:rsidSect="00BE3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pPr w:leftFromText="180" w:rightFromText="180" w:vertAnchor="text" w:horzAnchor="page" w:tblpX="6688" w:tblpY="-403"/>
        <w:tblW w:w="0" w:type="auto"/>
        <w:tblLook w:val="04A0"/>
      </w:tblPr>
      <w:tblGrid>
        <w:gridCol w:w="4324"/>
        <w:gridCol w:w="5247"/>
      </w:tblGrid>
      <w:tr w:rsidR="00C46314" w:rsidTr="0097178D">
        <w:tc>
          <w:tcPr>
            <w:tcW w:w="4324" w:type="dxa"/>
          </w:tcPr>
          <w:p w:rsidR="00C46314" w:rsidRDefault="00C46314" w:rsidP="0097178D">
            <w:pPr>
              <w:ind w:right="2215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5247" w:type="dxa"/>
            <w:hideMark/>
          </w:tcPr>
          <w:p w:rsidR="00C46314" w:rsidRDefault="00C46314" w:rsidP="0097178D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Приложение</w:t>
            </w:r>
          </w:p>
          <w:p w:rsidR="00C46314" w:rsidRDefault="00C46314" w:rsidP="0097178D">
            <w:pPr>
              <w:ind w:right="160"/>
              <w:jc w:val="right"/>
              <w:rPr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 xml:space="preserve">к постановлению «Об утверждении </w:t>
            </w:r>
            <w:r>
              <w:rPr>
                <w:sz w:val="28"/>
                <w:szCs w:val="28"/>
              </w:rPr>
              <w:t>перечня налоговых расходов Утьминского сельского поселения Тевризского муниципального района Омской области</w:t>
            </w:r>
          </w:p>
          <w:p w:rsidR="00C46314" w:rsidRDefault="005F6E53" w:rsidP="0097178D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№ 9-п от 30.01.</w:t>
            </w:r>
            <w:r w:rsidR="00C46314">
              <w:rPr>
                <w:sz w:val="28"/>
                <w:szCs w:val="28"/>
              </w:rPr>
              <w:t>2024</w:t>
            </w:r>
          </w:p>
        </w:tc>
      </w:tr>
    </w:tbl>
    <w:p w:rsidR="00C46314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ind w:right="1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46314" w:rsidRDefault="00C46314" w:rsidP="00C46314">
      <w:pPr>
        <w:tabs>
          <w:tab w:val="left" w:leader="underscore" w:pos="4934"/>
        </w:tabs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C46314" w:rsidRDefault="00C46314" w:rsidP="00C46314">
      <w:pPr>
        <w:tabs>
          <w:tab w:val="left" w:leader="underscore" w:pos="4934"/>
        </w:tabs>
        <w:ind w:left="580"/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за 2023 год</w:t>
      </w:r>
    </w:p>
    <w:p w:rsidR="00C46314" w:rsidRDefault="00C46314" w:rsidP="00C46314">
      <w:pPr>
        <w:tabs>
          <w:tab w:val="left" w:leader="underscore" w:pos="4934"/>
        </w:tabs>
        <w:ind w:left="580"/>
        <w:jc w:val="center"/>
        <w:rPr>
          <w:rFonts w:eastAsia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19"/>
        <w:gridCol w:w="2690"/>
        <w:gridCol w:w="4190"/>
        <w:gridCol w:w="2903"/>
        <w:gridCol w:w="4088"/>
      </w:tblGrid>
      <w:tr w:rsidR="00C46314" w:rsidTr="0097178D">
        <w:trPr>
          <w:trHeight w:val="1957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spacing w:after="120"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№</w:t>
            </w:r>
          </w:p>
          <w:p w:rsidR="00C46314" w:rsidRDefault="00C46314" w:rsidP="0097178D">
            <w:pPr>
              <w:widowControl w:val="0"/>
              <w:spacing w:before="120"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eastAsia="Tahom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ahoma"/>
                <w:sz w:val="20"/>
                <w:szCs w:val="20"/>
              </w:rPr>
              <w:t>/</w:t>
            </w:r>
            <w:proofErr w:type="spellStart"/>
            <w:r>
              <w:rPr>
                <w:rFonts w:eastAsia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autoSpaceDE w:val="0"/>
              <w:autoSpaceDN w:val="0"/>
              <w:jc w:val="center"/>
            </w:pPr>
            <w:r>
              <w:t>Наименование налогового расхода Утьминского  сельского поселения</w:t>
            </w:r>
          </w:p>
          <w:p w:rsidR="00C46314" w:rsidRDefault="00C46314" w:rsidP="0097178D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 Омской области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spacing w:line="293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t>Реквизиты нормативного правового акта Утьминского сельского поселения 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autoSpaceDE w:val="0"/>
              <w:autoSpaceDN w:val="0"/>
              <w:jc w:val="center"/>
            </w:pPr>
            <w:r>
              <w:t>Наименование куратора налогового расхода Утьминского  сельского поселения</w:t>
            </w:r>
          </w:p>
          <w:p w:rsidR="00C46314" w:rsidRDefault="00C46314" w:rsidP="0097178D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autoSpaceDE w:val="0"/>
              <w:autoSpaceDN w:val="0"/>
              <w:jc w:val="center"/>
            </w:pPr>
            <w:r>
              <w:t>Наименование и цели государственной программы Утьминского сельского поселения</w:t>
            </w:r>
          </w:p>
          <w:p w:rsidR="00C46314" w:rsidRDefault="00C46314" w:rsidP="0097178D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поселения и соответствующие целям и приоритетам социально-экономической политики поселения</w:t>
            </w:r>
          </w:p>
        </w:tc>
      </w:tr>
      <w:tr w:rsidR="00C46314" w:rsidTr="0097178D">
        <w:trPr>
          <w:trHeight w:val="16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ind w:left="1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5</w:t>
            </w:r>
          </w:p>
        </w:tc>
      </w:tr>
      <w:tr w:rsidR="00C46314" w:rsidTr="0097178D">
        <w:trPr>
          <w:trHeight w:val="6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ind w:left="2683"/>
              <w:jc w:val="center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Налог на имущество физических лиц</w:t>
            </w:r>
          </w:p>
        </w:tc>
      </w:tr>
      <w:tr w:rsidR="00C46314" w:rsidTr="0097178D">
        <w:trPr>
          <w:trHeight w:val="2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14" w:rsidRDefault="00C46314" w:rsidP="0097178D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предусмотрены</w:t>
            </w:r>
          </w:p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C46314" w:rsidTr="0097178D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Земельный налог с организаций</w:t>
            </w:r>
          </w:p>
        </w:tc>
      </w:tr>
      <w:tr w:rsidR="00C46314" w:rsidTr="0097178D">
        <w:trPr>
          <w:trHeight w:val="234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14" w:rsidRDefault="00C46314" w:rsidP="0097178D">
            <w:pPr>
              <w:widowControl w:val="0"/>
              <w:spacing w:line="220" w:lineRule="exac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Освобождение от уплаты земельного налога</w:t>
            </w:r>
          </w:p>
          <w:p w:rsidR="00C46314" w:rsidRPr="00263580" w:rsidRDefault="00C46314" w:rsidP="0097178D">
            <w:pPr>
              <w:pStyle w:val="a3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самоуправления, дошкольных образовательных организаций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организаций, организаций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образования, учреждений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политики, культуры, физической культуры и спорта – в отношении земельных участков, находящихся в собственности, постоянном (бессрочном) пользовании этих учреждений и органов</w:t>
            </w:r>
            <w:proofErr w:type="gramStart"/>
            <w:r w:rsidRPr="002635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46314" w:rsidRDefault="00C46314" w:rsidP="0097178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lang w:bidi="ru-RU"/>
              </w:rPr>
              <w:t xml:space="preserve">Подпункт 3.1 пункта 3. </w:t>
            </w:r>
            <w:r>
              <w:t>Решения Совета Утьминского сельского поселения Тевризского муниципального района Омской области от 27 ноября 2019 года № 219-р «Об установлении на территории Утьминского сельского поселения Тевризского муниципального района Омской области с 2020 года»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  <w:r>
              <w:t>Утьминского сельского поселения Тевризского муниципального района Омской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jc w:val="center"/>
            </w:pPr>
            <w:r>
              <w:t>Муниципальная программа Утьминского сельского поселения Тевризского муниципального района  Омской области «Развитие экономического потенциала и социально-культурной сферы» (2021 - 2027 годы)</w:t>
            </w:r>
          </w:p>
          <w:p w:rsidR="00C46314" w:rsidRDefault="00C46314" w:rsidP="0097178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Цель: Улучшение благосостояния населения, проживающего на территории Утьминского сельского поселения Тевризского муниципального района Омской области</w:t>
            </w:r>
          </w:p>
        </w:tc>
      </w:tr>
      <w:tr w:rsidR="00C46314" w:rsidTr="0097178D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Земельный налог с физических лиц</w:t>
            </w:r>
          </w:p>
        </w:tc>
      </w:tr>
      <w:tr w:rsidR="00C46314" w:rsidTr="0097178D">
        <w:trPr>
          <w:trHeight w:val="84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предусмотрены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widowControl w:val="0"/>
        <w:autoSpaceDE w:val="0"/>
        <w:autoSpaceDN w:val="0"/>
        <w:rPr>
          <w:sz w:val="28"/>
          <w:szCs w:val="20"/>
        </w:rPr>
      </w:pPr>
    </w:p>
    <w:p w:rsidR="00BE333A" w:rsidRDefault="00BE333A" w:rsidP="00C46314"/>
    <w:sectPr w:rsidR="00BE333A" w:rsidSect="00C463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6314"/>
    <w:rsid w:val="00592899"/>
    <w:rsid w:val="005F6E53"/>
    <w:rsid w:val="006C7CF6"/>
    <w:rsid w:val="00776AD1"/>
    <w:rsid w:val="008B11D1"/>
    <w:rsid w:val="008C00F0"/>
    <w:rsid w:val="00BE333A"/>
    <w:rsid w:val="00C46314"/>
    <w:rsid w:val="00EA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1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314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2024-01-29T10:51:00Z</cp:lastPrinted>
  <dcterms:created xsi:type="dcterms:W3CDTF">2024-01-29T10:38:00Z</dcterms:created>
  <dcterms:modified xsi:type="dcterms:W3CDTF">2024-02-02T06:05:00Z</dcterms:modified>
</cp:coreProperties>
</file>