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1D" w:rsidRPr="00BE0F1D" w:rsidRDefault="00BE0F1D" w:rsidP="00BE0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F1D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BE0F1D" w:rsidRPr="00BE0F1D" w:rsidRDefault="00BE0F1D" w:rsidP="00BE0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F1D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BE0F1D" w:rsidRDefault="00BE0F1D" w:rsidP="00BE0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F1D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E0F1D" w:rsidRDefault="00BE0F1D" w:rsidP="00BE0F1D"/>
    <w:p w:rsidR="00BE0F1D" w:rsidRDefault="00BE0F1D" w:rsidP="00BE0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F1D">
        <w:rPr>
          <w:rFonts w:ascii="Times New Roman" w:hAnsi="Times New Roman" w:cs="Times New Roman"/>
          <w:sz w:val="24"/>
          <w:szCs w:val="24"/>
        </w:rPr>
        <w:t>РЕШЕНИЕ</w:t>
      </w:r>
    </w:p>
    <w:p w:rsidR="00BE0F1D" w:rsidRDefault="00041EBD" w:rsidP="00041EBD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09.06. 2022</w:t>
      </w:r>
      <w:r>
        <w:rPr>
          <w:rFonts w:ascii="Times New Roman" w:hAnsi="Times New Roman" w:cs="Times New Roman"/>
          <w:sz w:val="24"/>
          <w:szCs w:val="24"/>
        </w:rPr>
        <w:tab/>
        <w:t>№ 77-р</w:t>
      </w:r>
    </w:p>
    <w:p w:rsidR="00BE333A" w:rsidRPr="00AB72A4" w:rsidRDefault="00BE0F1D" w:rsidP="00AB7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2A4">
        <w:rPr>
          <w:rFonts w:ascii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Тевризского муниципального района Омской области №100-р от 20.10.2017 года «Об утверждении Правил благоустройства на территории Утьминского сельского поселения Тевризского муниципального района Омской области»</w:t>
      </w:r>
    </w:p>
    <w:p w:rsidR="00BE0F1D" w:rsidRPr="00AB72A4" w:rsidRDefault="00BE0F1D" w:rsidP="00BE0F1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Постановления Главного государственного санитарного врача РФ от 28 января </w:t>
      </w:r>
      <w:smartTag w:uri="urn:schemas-microsoft-com:office:smarttags" w:element="metricconverter">
        <w:smartTagPr>
          <w:attr w:name="ProductID" w:val="2021 г"/>
        </w:smartTagPr>
        <w:r w:rsidRPr="00AB72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2021 г</w:t>
        </w:r>
      </w:smartTag>
      <w:r w:rsidRPr="00AB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 3 «Об утверждении санитарных правил и норм </w:t>
      </w:r>
      <w:proofErr w:type="spellStart"/>
      <w:r w:rsidRPr="00AB7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B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proofErr w:type="gramEnd"/>
      <w:r w:rsidRPr="00AB72A4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Устава Утьминского сельского поселения, Совет Утьминского сельского поселения РЕШИЛ:</w:t>
      </w:r>
    </w:p>
    <w:p w:rsidR="00BE0F1D" w:rsidRPr="00AB72A4" w:rsidRDefault="00BE0F1D" w:rsidP="00AB72A4">
      <w:pPr>
        <w:pStyle w:val="a4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AB72A4">
        <w:rPr>
          <w:rFonts w:ascii="Times New Roman" w:hAnsi="Times New Roman" w:cs="Times New Roman"/>
          <w:sz w:val="24"/>
          <w:szCs w:val="24"/>
        </w:rPr>
        <w:t>в Решение Совета Утьминского сельского поселения Тевризского муниципального района Омской области №100-р от 20.10.2017 года «Об утверждении Правил благоустройства на территории Утьминского сельского поселения Тевризского муниципального района Омской области»</w:t>
      </w:r>
      <w:r w:rsidR="00AB72A4" w:rsidRPr="00AB72A4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Pr="00AB72A4">
        <w:rPr>
          <w:rFonts w:ascii="Times New Roman" w:hAnsi="Times New Roman" w:cs="Times New Roman"/>
          <w:sz w:val="24"/>
          <w:szCs w:val="24"/>
        </w:rPr>
        <w:t>:</w:t>
      </w:r>
    </w:p>
    <w:p w:rsidR="00AB72A4" w:rsidRPr="00AB72A4" w:rsidRDefault="00AB72A4" w:rsidP="00AB72A4">
      <w:pPr>
        <w:pStyle w:val="a4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72A4">
        <w:rPr>
          <w:rFonts w:ascii="Times New Roman" w:hAnsi="Times New Roman" w:cs="Times New Roman"/>
          <w:sz w:val="24"/>
          <w:szCs w:val="24"/>
        </w:rPr>
        <w:t>п. 4.3 раздела 4</w:t>
      </w:r>
      <w:r w:rsidRPr="00AB72A4">
        <w:rPr>
          <w:rFonts w:ascii="Times New Roman" w:hAnsi="Times New Roman"/>
          <w:b/>
          <w:sz w:val="24"/>
          <w:szCs w:val="24"/>
        </w:rPr>
        <w:t xml:space="preserve"> «</w:t>
      </w:r>
      <w:r w:rsidRPr="00AB72A4">
        <w:rPr>
          <w:rFonts w:ascii="Times New Roman" w:hAnsi="Times New Roman"/>
          <w:sz w:val="24"/>
          <w:szCs w:val="24"/>
        </w:rPr>
        <w:t>Сбор и вывоз отходов и мусора» Правил дополнить абзацем следующего содержания:</w:t>
      </w:r>
    </w:p>
    <w:p w:rsidR="00AB72A4" w:rsidRPr="00AB72A4" w:rsidRDefault="00AB72A4" w:rsidP="00AB72A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2A4">
        <w:rPr>
          <w:rFonts w:ascii="Times New Roman" w:hAnsi="Times New Roman"/>
          <w:sz w:val="24"/>
          <w:szCs w:val="24"/>
        </w:rPr>
        <w:t>«</w:t>
      </w:r>
      <w:r w:rsidRPr="00AB7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</w:r>
      <w:hyperlink r:id="rId5" w:anchor="10006" w:history="1">
        <w:r w:rsidRPr="00AB72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hyperlink>
      <w:r w:rsidRPr="00AB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должно быть не менее </w:t>
      </w:r>
      <w:smartTag w:uri="urn:schemas-microsoft-com:office:smarttags" w:element="metricconverter">
        <w:smartTagPr>
          <w:attr w:name="ProductID" w:val="20 метров"/>
        </w:smartTagPr>
        <w:r w:rsidRPr="00AB72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 метров</w:t>
        </w:r>
      </w:smartTag>
      <w:r w:rsidRPr="00AB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</w:t>
      </w:r>
      <w:smartTag w:uri="urn:schemas-microsoft-com:office:smarttags" w:element="metricconverter">
        <w:smartTagPr>
          <w:attr w:name="ProductID" w:val="100 метров"/>
        </w:smartTagPr>
        <w:r w:rsidRPr="00AB72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 метров</w:t>
        </w:r>
      </w:smartTag>
      <w:r w:rsidRPr="00AB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 территорий медицинских организаций в сельских населённых пунктах - не менее </w:t>
      </w:r>
      <w:smartTag w:uri="urn:schemas-microsoft-com:office:smarttags" w:element="metricconverter">
        <w:smartTagPr>
          <w:attr w:name="ProductID" w:val="15 метров"/>
        </w:smartTagPr>
        <w:r w:rsidRPr="00AB72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 метров</w:t>
        </w:r>
      </w:smartTag>
      <w:r w:rsidRPr="00AB7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B72A4" w:rsidRPr="00AB72A4" w:rsidRDefault="00AB72A4" w:rsidP="00AB72A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уменьшение не более чем на 25% указанных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</w:t>
      </w:r>
      <w:hyperlink r:id="rId6" w:anchor="110000" w:history="1">
        <w:r w:rsidRPr="00AB72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№ 1</w:t>
        </w:r>
      </w:hyperlink>
      <w:r w:rsidRPr="00AB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Санитарным правилам и нормам </w:t>
      </w:r>
      <w:proofErr w:type="spellStart"/>
      <w:r w:rsidRPr="00AB7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B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2.1.3684-21».</w:t>
      </w:r>
    </w:p>
    <w:p w:rsidR="00AB72A4" w:rsidRPr="00AB72A4" w:rsidRDefault="00AB72A4" w:rsidP="00AB72A4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72A4">
        <w:rPr>
          <w:rFonts w:ascii="Times New Roman" w:hAnsi="Times New Roman"/>
          <w:sz w:val="24"/>
          <w:szCs w:val="24"/>
        </w:rPr>
        <w:t>Опубликовать настоящее решение в газете «</w:t>
      </w:r>
      <w:proofErr w:type="spellStart"/>
      <w:r w:rsidRPr="00AB72A4">
        <w:rPr>
          <w:rFonts w:ascii="Times New Roman" w:hAnsi="Times New Roman"/>
          <w:sz w:val="24"/>
          <w:szCs w:val="24"/>
        </w:rPr>
        <w:t>Тевризский</w:t>
      </w:r>
      <w:proofErr w:type="spellEnd"/>
      <w:r w:rsidRPr="00AB72A4">
        <w:rPr>
          <w:rFonts w:ascii="Times New Roman" w:hAnsi="Times New Roman"/>
          <w:sz w:val="24"/>
          <w:szCs w:val="24"/>
        </w:rPr>
        <w:t xml:space="preserve"> муниципальный вестник», а также на сайте в сети «Интернет» (</w:t>
      </w:r>
      <w:proofErr w:type="spellStart"/>
      <w:r w:rsidRPr="00AB72A4">
        <w:rPr>
          <w:rFonts w:ascii="Times New Roman" w:hAnsi="Times New Roman"/>
          <w:sz w:val="24"/>
          <w:szCs w:val="24"/>
          <w:lang w:val="en-US"/>
        </w:rPr>
        <w:t>utmnsk</w:t>
      </w:r>
      <w:proofErr w:type="spellEnd"/>
      <w:r w:rsidRPr="00AB72A4">
        <w:rPr>
          <w:rFonts w:ascii="Times New Roman" w:hAnsi="Times New Roman"/>
          <w:sz w:val="24"/>
          <w:szCs w:val="24"/>
        </w:rPr>
        <w:t>.</w:t>
      </w:r>
      <w:proofErr w:type="spellStart"/>
      <w:r w:rsidRPr="00AB72A4">
        <w:rPr>
          <w:rFonts w:ascii="Times New Roman" w:hAnsi="Times New Roman"/>
          <w:sz w:val="24"/>
          <w:szCs w:val="24"/>
          <w:lang w:val="en-US"/>
        </w:rPr>
        <w:t>tevr</w:t>
      </w:r>
      <w:proofErr w:type="spellEnd"/>
      <w:r w:rsidRPr="00AB72A4">
        <w:rPr>
          <w:rFonts w:ascii="Times New Roman" w:hAnsi="Times New Roman"/>
          <w:sz w:val="24"/>
          <w:szCs w:val="24"/>
        </w:rPr>
        <w:t>.</w:t>
      </w:r>
      <w:proofErr w:type="spellStart"/>
      <w:r w:rsidRPr="00AB72A4">
        <w:rPr>
          <w:rFonts w:ascii="Times New Roman" w:hAnsi="Times New Roman"/>
          <w:sz w:val="24"/>
          <w:szCs w:val="24"/>
          <w:lang w:val="en-US"/>
        </w:rPr>
        <w:t>omskportal</w:t>
      </w:r>
      <w:proofErr w:type="spellEnd"/>
      <w:r w:rsidRPr="00AB72A4">
        <w:rPr>
          <w:rFonts w:ascii="Times New Roman" w:hAnsi="Times New Roman"/>
          <w:sz w:val="24"/>
          <w:szCs w:val="24"/>
        </w:rPr>
        <w:t>.</w:t>
      </w:r>
      <w:proofErr w:type="spellStart"/>
      <w:r w:rsidRPr="00AB72A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B72A4">
        <w:rPr>
          <w:rFonts w:ascii="Times New Roman" w:hAnsi="Times New Roman"/>
          <w:sz w:val="24"/>
          <w:szCs w:val="24"/>
        </w:rPr>
        <w:t>)</w:t>
      </w:r>
    </w:p>
    <w:p w:rsidR="00BE0F1D" w:rsidRPr="00AB72A4" w:rsidRDefault="00BE0F1D" w:rsidP="00AB72A4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0F1D" w:rsidRPr="00AB72A4" w:rsidRDefault="00BE0F1D" w:rsidP="00BE0F1D">
      <w:pPr>
        <w:pStyle w:val="a4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1D" w:rsidRPr="00AB72A4" w:rsidRDefault="00AB72A4" w:rsidP="00AB7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A4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B72A4" w:rsidRPr="00AB72A4" w:rsidRDefault="00AB72A4" w:rsidP="00AB7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A4"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</w:p>
    <w:p w:rsidR="00AB72A4" w:rsidRPr="00AB72A4" w:rsidRDefault="00AB72A4" w:rsidP="00AB7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A4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AB72A4" w:rsidRPr="00AB72A4" w:rsidRDefault="00AB72A4" w:rsidP="00AB7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A4">
        <w:rPr>
          <w:rFonts w:ascii="Times New Roman" w:hAnsi="Times New Roman" w:cs="Times New Roman"/>
          <w:sz w:val="24"/>
          <w:szCs w:val="24"/>
        </w:rPr>
        <w:t>Омской области</w:t>
      </w:r>
      <w:r w:rsidRPr="00AB72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AB72A4">
        <w:rPr>
          <w:rFonts w:ascii="Times New Roman" w:hAnsi="Times New Roman" w:cs="Times New Roman"/>
          <w:sz w:val="24"/>
          <w:szCs w:val="24"/>
        </w:rPr>
        <w:t>Г.Н.Зарыпова</w:t>
      </w:r>
      <w:proofErr w:type="spellEnd"/>
    </w:p>
    <w:p w:rsidR="00AB72A4" w:rsidRDefault="00AB72A4" w:rsidP="00AB72A4">
      <w:pPr>
        <w:rPr>
          <w:rFonts w:ascii="Times New Roman" w:hAnsi="Times New Roman" w:cs="Times New Roman"/>
          <w:sz w:val="24"/>
          <w:szCs w:val="24"/>
        </w:rPr>
      </w:pPr>
    </w:p>
    <w:p w:rsidR="00AB72A4" w:rsidRDefault="00AB72A4" w:rsidP="00914A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914A5A" w:rsidRDefault="00914A5A" w:rsidP="00914A5A">
      <w:pPr>
        <w:tabs>
          <w:tab w:val="left" w:pos="640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B72A4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914A5A" w:rsidRDefault="00914A5A" w:rsidP="00914A5A">
      <w:pPr>
        <w:tabs>
          <w:tab w:val="left" w:pos="640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AB72A4" w:rsidRDefault="00914A5A" w:rsidP="00914A5A">
      <w:pPr>
        <w:tabs>
          <w:tab w:val="left" w:pos="640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  <w:r w:rsidR="00AB72A4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AB72A4" w:rsidRPr="00AB72A4" w:rsidRDefault="00AB72A4" w:rsidP="00AB72A4">
      <w:pPr>
        <w:rPr>
          <w:rFonts w:ascii="Times New Roman" w:hAnsi="Times New Roman" w:cs="Times New Roman"/>
          <w:sz w:val="24"/>
          <w:szCs w:val="24"/>
        </w:rPr>
      </w:pPr>
    </w:p>
    <w:sectPr w:rsidR="00AB72A4" w:rsidRPr="00AB72A4" w:rsidSect="00AB72A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2990"/>
    <w:multiLevelType w:val="hybridMultilevel"/>
    <w:tmpl w:val="2730D3E4"/>
    <w:lvl w:ilvl="0" w:tplc="093203C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534016D"/>
    <w:multiLevelType w:val="multilevel"/>
    <w:tmpl w:val="65AC118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F1D"/>
    <w:rsid w:val="00041EBD"/>
    <w:rsid w:val="00061C74"/>
    <w:rsid w:val="006C7CF6"/>
    <w:rsid w:val="00914A5A"/>
    <w:rsid w:val="00A81FD1"/>
    <w:rsid w:val="00AB72A4"/>
    <w:rsid w:val="00BE0F1D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F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0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0189764/" TargetMode="External"/><Relationship Id="rId5" Type="http://schemas.openxmlformats.org/officeDocument/2006/relationships/hyperlink" Target="https://www.garant.ru/products/ipo/prime/doc/4001897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2022-05-30T06:05:00Z</dcterms:created>
  <dcterms:modified xsi:type="dcterms:W3CDTF">2022-06-14T09:14:00Z</dcterms:modified>
</cp:coreProperties>
</file>