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57" w:rsidRPr="00430AD5" w:rsidRDefault="007C4D57" w:rsidP="007C4D5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7C4D57" w:rsidRDefault="007C4D57" w:rsidP="007C4D5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C4D57" w:rsidRDefault="007C4D57" w:rsidP="007C4D57"/>
    <w:p w:rsidR="007C4D57" w:rsidRDefault="007C4D57" w:rsidP="007C4D57">
      <w:pPr>
        <w:tabs>
          <w:tab w:val="left" w:pos="44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4D57" w:rsidRDefault="00D648F5" w:rsidP="007C4D57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16.12. 2024</w:t>
      </w:r>
      <w:r>
        <w:rPr>
          <w:rFonts w:ascii="Times New Roman" w:hAnsi="Times New Roman" w:cs="Times New Roman"/>
          <w:sz w:val="28"/>
          <w:szCs w:val="28"/>
        </w:rPr>
        <w:tab/>
        <w:t>№ 60</w:t>
      </w:r>
      <w:r w:rsidR="007C4D57">
        <w:rPr>
          <w:rFonts w:ascii="Times New Roman" w:hAnsi="Times New Roman" w:cs="Times New Roman"/>
          <w:sz w:val="28"/>
          <w:szCs w:val="28"/>
        </w:rPr>
        <w:t>-п</w:t>
      </w:r>
    </w:p>
    <w:p w:rsidR="007C4D57" w:rsidRDefault="007C4D57" w:rsidP="007C4D57">
      <w:pPr>
        <w:rPr>
          <w:rFonts w:ascii="Times New Roman" w:hAnsi="Times New Roman" w:cs="Times New Roman"/>
          <w:sz w:val="28"/>
          <w:szCs w:val="28"/>
        </w:rPr>
      </w:pPr>
    </w:p>
    <w:p w:rsidR="007C4D57" w:rsidRDefault="007C4D57" w:rsidP="007C4D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 </w:t>
      </w:r>
    </w:p>
    <w:p w:rsidR="007C4D57" w:rsidRDefault="007C4D57" w:rsidP="007C4D5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присвоения, изменения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аннулирования адресов на территории Утьминского сельского поселения Тевризского муниципального района Омской области, Уставом Утьминского сельского поселения Тевризского муниципального района Омской области, 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C4D57" w:rsidRDefault="007C4D57" w:rsidP="007C4D5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4D57" w:rsidRPr="00AB43C7" w:rsidRDefault="007C4D57" w:rsidP="007C4D5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Земельным участкам, расположенным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населенного пункта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области,</w:t>
      </w:r>
      <w:r w:rsidRPr="00AB43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Приложением.</w:t>
      </w:r>
    </w:p>
    <w:p w:rsidR="007C4D57" w:rsidRPr="0044557F" w:rsidRDefault="007C4D57" w:rsidP="007C4D5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4557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44557F">
        <w:rPr>
          <w:rFonts w:ascii="Times New Roman" w:eastAsia="Times New Roman" w:hAnsi="Times New Roman"/>
          <w:sz w:val="28"/>
          <w:szCs w:val="28"/>
          <w:lang w:eastAsia="ru-RU"/>
        </w:rPr>
        <w:t>Тевризский</w:t>
      </w:r>
      <w:proofErr w:type="spellEnd"/>
      <w:r w:rsidRPr="004455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вестник», а также на официальном сайте Утьминского сельского поселения </w:t>
      </w:r>
      <w:r w:rsidRPr="0044557F">
        <w:rPr>
          <w:rFonts w:ascii="Times New Roman" w:hAnsi="Times New Roman"/>
          <w:sz w:val="28"/>
          <w:szCs w:val="28"/>
        </w:rPr>
        <w:t>https://utminskoe-r52.gosweb.gosuslugi.ru/</w:t>
      </w:r>
    </w:p>
    <w:p w:rsidR="007C4D57" w:rsidRPr="00AB43C7" w:rsidRDefault="007C4D57" w:rsidP="007C4D5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7C4D57" w:rsidRDefault="007C4D57" w:rsidP="007C4D57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D57" w:rsidRDefault="00643996" w:rsidP="00643996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294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57" w:rsidRDefault="007C4D57" w:rsidP="007C4D57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D648F5" w:rsidRPr="00705D6B" w:rsidTr="00A95CE7">
        <w:tc>
          <w:tcPr>
            <w:tcW w:w="4678" w:type="dxa"/>
            <w:shd w:val="clear" w:color="auto" w:fill="auto"/>
          </w:tcPr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 </w:t>
            </w:r>
          </w:p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Утьминского </w:t>
            </w:r>
          </w:p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Тевризского муниципального района Омской области</w:t>
            </w:r>
          </w:p>
          <w:p w:rsidR="00D648F5" w:rsidRPr="00A56DBC" w:rsidRDefault="00643996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60-п от 16.12.</w:t>
            </w:r>
            <w:r w:rsidR="00D648F5"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48F5" w:rsidRPr="00A56DBC" w:rsidRDefault="00D648F5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648F5" w:rsidRDefault="00D648F5" w:rsidP="00D64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F5" w:rsidRPr="0033752A" w:rsidRDefault="00D648F5" w:rsidP="00D648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D648F5" w:rsidRPr="0033752A" w:rsidRDefault="00D648F5" w:rsidP="00D648F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F5" w:rsidRDefault="00D648F5" w:rsidP="00D648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D648F5" w:rsidRPr="0033752A" w:rsidRDefault="00D648F5" w:rsidP="00D648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F5" w:rsidRDefault="00D648F5" w:rsidP="00D648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648F5" w:rsidRPr="00D648F5" w:rsidRDefault="00D648F5" w:rsidP="00D648F5"/>
    <w:tbl>
      <w:tblPr>
        <w:tblStyle w:val="a5"/>
        <w:tblW w:w="9640" w:type="dxa"/>
        <w:tblInd w:w="108" w:type="dxa"/>
        <w:tblLayout w:type="fixed"/>
        <w:tblLook w:val="04A0"/>
      </w:tblPr>
      <w:tblGrid>
        <w:gridCol w:w="993"/>
        <w:gridCol w:w="6379"/>
        <w:gridCol w:w="2268"/>
      </w:tblGrid>
      <w:tr w:rsidR="00D648F5" w:rsidRPr="00EC4AEC" w:rsidTr="00A95CE7">
        <w:tc>
          <w:tcPr>
            <w:tcW w:w="993" w:type="dxa"/>
          </w:tcPr>
          <w:p w:rsidR="00D648F5" w:rsidRPr="00A21FF1" w:rsidRDefault="00D648F5" w:rsidP="00A95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D648F5" w:rsidRPr="00A21FF1" w:rsidRDefault="00D648F5" w:rsidP="00A95CE7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F1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D648F5" w:rsidRPr="00A21FF1" w:rsidRDefault="00D648F5" w:rsidP="00A95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Кадастровый номер </w:t>
            </w:r>
            <w:r w:rsidRPr="00183CDC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переулок Клубный, земельный участок 1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55:28:050102:123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переулок Клубный, земельный участок 3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55:28:050102:8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Береговая, земельный участок 13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55:28:050102:76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Новая, земельный участок 2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55:28:050102:47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14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55:28:050102:5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земельный участок 4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55:28:050102:116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Береговая, земельный участок 7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55:28:050102:125</w:t>
            </w:r>
          </w:p>
        </w:tc>
      </w:tr>
      <w:tr w:rsidR="00D648F5" w:rsidRPr="00E87E1A" w:rsidTr="00D648F5">
        <w:tc>
          <w:tcPr>
            <w:tcW w:w="993" w:type="dxa"/>
          </w:tcPr>
          <w:p w:rsidR="00D648F5" w:rsidRDefault="00D648F5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648F5" w:rsidRPr="00E87E1A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 земельный участок 8</w:t>
            </w:r>
          </w:p>
        </w:tc>
        <w:tc>
          <w:tcPr>
            <w:tcW w:w="2268" w:type="dxa"/>
          </w:tcPr>
          <w:p w:rsidR="00D648F5" w:rsidRDefault="00D648F5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55:28:050102:54</w:t>
            </w:r>
          </w:p>
        </w:tc>
      </w:tr>
    </w:tbl>
    <w:p w:rsidR="007C4D57" w:rsidRPr="00D648F5" w:rsidRDefault="007C4D57" w:rsidP="00D648F5">
      <w:pPr>
        <w:tabs>
          <w:tab w:val="left" w:pos="3765"/>
        </w:tabs>
      </w:pPr>
    </w:p>
    <w:sectPr w:rsidR="007C4D57" w:rsidRPr="00D648F5" w:rsidSect="006439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296"/>
    <w:multiLevelType w:val="hybridMultilevel"/>
    <w:tmpl w:val="2ED28618"/>
    <w:lvl w:ilvl="0" w:tplc="87E49A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57"/>
    <w:rsid w:val="00023FAA"/>
    <w:rsid w:val="003C1080"/>
    <w:rsid w:val="00643996"/>
    <w:rsid w:val="006C7CF6"/>
    <w:rsid w:val="007C4D57"/>
    <w:rsid w:val="008B11D1"/>
    <w:rsid w:val="00BE333A"/>
    <w:rsid w:val="00D6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4D57"/>
    <w:pPr>
      <w:ind w:left="720" w:firstLine="0"/>
      <w:contextualSpacing/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48F5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2024-12-17T08:05:00Z</cp:lastPrinted>
  <dcterms:created xsi:type="dcterms:W3CDTF">2024-12-17T06:29:00Z</dcterms:created>
  <dcterms:modified xsi:type="dcterms:W3CDTF">2024-12-17T09:32:00Z</dcterms:modified>
</cp:coreProperties>
</file>