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5D4" w:rsidRPr="001C5223" w:rsidRDefault="001C5223" w:rsidP="001C5223">
      <w:pPr>
        <w:tabs>
          <w:tab w:val="left" w:pos="4410"/>
        </w:tabs>
        <w:jc w:val="center"/>
        <w:rPr>
          <w:b/>
          <w:sz w:val="28"/>
          <w:szCs w:val="28"/>
        </w:rPr>
      </w:pPr>
      <w:r w:rsidRPr="001C5223">
        <w:rPr>
          <w:b/>
          <w:sz w:val="28"/>
          <w:szCs w:val="28"/>
        </w:rPr>
        <w:t>АДМИНИСТРАЦИЯ</w:t>
      </w:r>
    </w:p>
    <w:p w:rsidR="001C5223" w:rsidRPr="001C5223" w:rsidRDefault="001C5223" w:rsidP="001C5223">
      <w:pPr>
        <w:tabs>
          <w:tab w:val="left" w:pos="4410"/>
        </w:tabs>
        <w:jc w:val="center"/>
        <w:rPr>
          <w:b/>
          <w:sz w:val="28"/>
          <w:szCs w:val="28"/>
        </w:rPr>
      </w:pPr>
      <w:r w:rsidRPr="001C5223">
        <w:rPr>
          <w:b/>
          <w:sz w:val="28"/>
          <w:szCs w:val="28"/>
        </w:rPr>
        <w:t>УТЬМИНСКОГО  СЕЛЬСКОГО ПОСЕЛЕНИЯ</w:t>
      </w:r>
    </w:p>
    <w:p w:rsidR="001C5223" w:rsidRPr="001C5223" w:rsidRDefault="001C5223" w:rsidP="001C5223">
      <w:pPr>
        <w:tabs>
          <w:tab w:val="left" w:pos="4410"/>
        </w:tabs>
        <w:jc w:val="center"/>
        <w:rPr>
          <w:b/>
          <w:sz w:val="28"/>
          <w:szCs w:val="28"/>
        </w:rPr>
      </w:pPr>
      <w:r w:rsidRPr="001C5223">
        <w:rPr>
          <w:b/>
          <w:sz w:val="28"/>
          <w:szCs w:val="28"/>
        </w:rPr>
        <w:t>ТЕВРИЗСКОГО МУНИЦИПАЛЬНОГО  РАЙОНА</w:t>
      </w:r>
      <w:r w:rsidRPr="001C5223">
        <w:rPr>
          <w:b/>
          <w:sz w:val="28"/>
          <w:szCs w:val="28"/>
        </w:rPr>
        <w:br/>
        <w:t>ОМСКОЙ ОБЛАСТИ</w:t>
      </w:r>
    </w:p>
    <w:p w:rsidR="005955D4" w:rsidRPr="001C5223" w:rsidRDefault="005955D4" w:rsidP="005955D4">
      <w:pPr>
        <w:rPr>
          <w:b/>
          <w:sz w:val="28"/>
          <w:szCs w:val="28"/>
        </w:rPr>
      </w:pPr>
    </w:p>
    <w:p w:rsidR="005955D4" w:rsidRDefault="005955D4" w:rsidP="005955D4">
      <w:pPr>
        <w:shd w:val="clear" w:color="auto" w:fill="FFFFFF"/>
        <w:tabs>
          <w:tab w:val="left" w:leader="underscore" w:pos="7661"/>
        </w:tabs>
        <w:spacing w:before="144"/>
        <w:ind w:left="19"/>
        <w:jc w:val="center"/>
        <w:outlineLvl w:val="0"/>
        <w:rPr>
          <w:spacing w:val="-5"/>
          <w:sz w:val="32"/>
          <w:szCs w:val="32"/>
        </w:rPr>
      </w:pPr>
      <w:r w:rsidRPr="001C5223">
        <w:rPr>
          <w:b/>
          <w:spacing w:val="-5"/>
          <w:sz w:val="28"/>
          <w:szCs w:val="28"/>
        </w:rPr>
        <w:t>ПОСТАНОВЛЕНИЕ</w:t>
      </w:r>
      <w:r w:rsidRPr="001C5223">
        <w:rPr>
          <w:spacing w:val="-5"/>
          <w:sz w:val="32"/>
          <w:szCs w:val="32"/>
        </w:rPr>
        <w:t xml:space="preserve"> </w:t>
      </w:r>
    </w:p>
    <w:p w:rsidR="001C5223" w:rsidRPr="001C5223" w:rsidRDefault="001C5223" w:rsidP="005955D4">
      <w:pPr>
        <w:shd w:val="clear" w:color="auto" w:fill="FFFFFF"/>
        <w:tabs>
          <w:tab w:val="left" w:leader="underscore" w:pos="7661"/>
        </w:tabs>
        <w:spacing w:before="144"/>
        <w:ind w:left="19"/>
        <w:jc w:val="center"/>
        <w:outlineLvl w:val="0"/>
        <w:rPr>
          <w:spacing w:val="-5"/>
          <w:sz w:val="32"/>
          <w:szCs w:val="32"/>
        </w:rPr>
      </w:pPr>
    </w:p>
    <w:p w:rsidR="005955D4" w:rsidRPr="00110E98" w:rsidRDefault="00F43394" w:rsidP="005955D4">
      <w:pPr>
        <w:shd w:val="clear" w:color="auto" w:fill="FFFFFF"/>
        <w:tabs>
          <w:tab w:val="left" w:leader="underscore" w:pos="7661"/>
        </w:tabs>
        <w:spacing w:before="144"/>
        <w:ind w:left="19"/>
        <w:jc w:val="both"/>
        <w:outlineLvl w:val="0"/>
        <w:rPr>
          <w:b/>
          <w:spacing w:val="-5"/>
          <w:sz w:val="28"/>
          <w:szCs w:val="28"/>
        </w:rPr>
      </w:pPr>
      <w:r>
        <w:rPr>
          <w:b/>
          <w:spacing w:val="-5"/>
          <w:sz w:val="28"/>
          <w:szCs w:val="28"/>
        </w:rPr>
        <w:t>11.09.</w:t>
      </w:r>
      <w:r w:rsidR="00110E98" w:rsidRPr="00110E98">
        <w:rPr>
          <w:b/>
          <w:spacing w:val="-5"/>
          <w:sz w:val="28"/>
          <w:szCs w:val="28"/>
        </w:rPr>
        <w:t xml:space="preserve"> 2018</w:t>
      </w:r>
      <w:r w:rsidR="005955D4" w:rsidRPr="00110E98">
        <w:rPr>
          <w:b/>
          <w:spacing w:val="-5"/>
          <w:sz w:val="28"/>
          <w:szCs w:val="28"/>
        </w:rPr>
        <w:t xml:space="preserve">г.                                </w:t>
      </w:r>
      <w:r w:rsidR="00110E98" w:rsidRPr="00110E98">
        <w:rPr>
          <w:b/>
          <w:spacing w:val="-5"/>
          <w:sz w:val="28"/>
          <w:szCs w:val="28"/>
        </w:rPr>
        <w:t xml:space="preserve">                                         </w:t>
      </w:r>
      <w:r w:rsidR="00110E98">
        <w:rPr>
          <w:b/>
          <w:spacing w:val="-5"/>
          <w:sz w:val="28"/>
          <w:szCs w:val="28"/>
        </w:rPr>
        <w:t xml:space="preserve">        </w:t>
      </w:r>
      <w:r w:rsidR="00110E98" w:rsidRPr="00110E98">
        <w:rPr>
          <w:b/>
          <w:spacing w:val="-5"/>
          <w:sz w:val="28"/>
          <w:szCs w:val="28"/>
        </w:rPr>
        <w:t>№ 60-п</w:t>
      </w:r>
    </w:p>
    <w:p w:rsidR="005955D4" w:rsidRDefault="005955D4" w:rsidP="005955D4">
      <w:pPr>
        <w:jc w:val="both"/>
        <w:rPr>
          <w:b/>
          <w:bCs/>
        </w:rPr>
      </w:pPr>
    </w:p>
    <w:p w:rsidR="00EE7579" w:rsidRDefault="00EE7579" w:rsidP="005955D4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5955D4" w:rsidRPr="00110E98" w:rsidRDefault="005955D4" w:rsidP="005955D4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  <w:r w:rsidRPr="00110E98">
        <w:rPr>
          <w:bCs/>
          <w:sz w:val="26"/>
          <w:szCs w:val="26"/>
        </w:rPr>
        <w:t>Об утверждении Порядка размещения информации</w:t>
      </w:r>
    </w:p>
    <w:p w:rsidR="005955D4" w:rsidRPr="00110E98" w:rsidRDefault="005955D4" w:rsidP="005955D4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  <w:r w:rsidRPr="00110E98">
        <w:rPr>
          <w:bCs/>
          <w:sz w:val="26"/>
          <w:szCs w:val="26"/>
        </w:rPr>
        <w:t>о лицах, пропавших бе</w:t>
      </w:r>
      <w:r w:rsidR="001C5223" w:rsidRPr="00110E98">
        <w:rPr>
          <w:bCs/>
          <w:sz w:val="26"/>
          <w:szCs w:val="26"/>
        </w:rPr>
        <w:t>з вести, на официальном сайте</w:t>
      </w:r>
    </w:p>
    <w:p w:rsidR="001C5223" w:rsidRPr="00110E98" w:rsidRDefault="001C5223" w:rsidP="005955D4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  <w:r w:rsidRPr="00110E98">
        <w:rPr>
          <w:bCs/>
          <w:sz w:val="26"/>
          <w:szCs w:val="26"/>
        </w:rPr>
        <w:t xml:space="preserve"> Тевризского муниципального  района </w:t>
      </w:r>
    </w:p>
    <w:p w:rsidR="005955D4" w:rsidRPr="00110E98" w:rsidRDefault="005955D4" w:rsidP="001C5223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  <w:r w:rsidRPr="00110E98">
        <w:rPr>
          <w:bCs/>
          <w:sz w:val="26"/>
          <w:szCs w:val="26"/>
        </w:rPr>
        <w:t xml:space="preserve"> в информационно-коммуникационной сети </w:t>
      </w:r>
      <w:r w:rsidR="00110E98">
        <w:rPr>
          <w:bCs/>
          <w:sz w:val="26"/>
          <w:szCs w:val="26"/>
        </w:rPr>
        <w:t>«Интернет»</w:t>
      </w:r>
    </w:p>
    <w:p w:rsidR="001C5223" w:rsidRDefault="001C5223" w:rsidP="001C522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10E98" w:rsidRPr="00110E98" w:rsidRDefault="00110E98" w:rsidP="001C522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955D4" w:rsidRPr="000B3111" w:rsidRDefault="005955D4" w:rsidP="005955D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B3111">
        <w:rPr>
          <w:sz w:val="26"/>
          <w:szCs w:val="26"/>
        </w:rPr>
        <w:t xml:space="preserve">В соответствии с </w:t>
      </w:r>
      <w:r w:rsidR="001C5223">
        <w:rPr>
          <w:sz w:val="26"/>
          <w:szCs w:val="26"/>
        </w:rPr>
        <w:t xml:space="preserve">частью </w:t>
      </w:r>
      <w:r w:rsidR="001C5223" w:rsidRPr="001C5223">
        <w:rPr>
          <w:sz w:val="26"/>
          <w:szCs w:val="26"/>
        </w:rPr>
        <w:t>3</w:t>
      </w:r>
      <w:r w:rsidR="001C5223">
        <w:rPr>
          <w:sz w:val="26"/>
          <w:szCs w:val="26"/>
        </w:rPr>
        <w:t xml:space="preserve">статьи </w:t>
      </w:r>
      <w:r w:rsidR="001C5223" w:rsidRPr="001C5223">
        <w:rPr>
          <w:sz w:val="26"/>
          <w:szCs w:val="26"/>
        </w:rPr>
        <w:t>6  Федерального закона от 02.</w:t>
      </w:r>
      <w:r w:rsidR="001C5223">
        <w:rPr>
          <w:sz w:val="26"/>
          <w:szCs w:val="26"/>
        </w:rPr>
        <w:t>04.2014 № 44-ФЗ «Об участии граждан в охране  общественного порядка»</w:t>
      </w:r>
      <w:proofErr w:type="gramStart"/>
      <w:r w:rsidR="001C5223">
        <w:rPr>
          <w:sz w:val="26"/>
          <w:szCs w:val="26"/>
        </w:rPr>
        <w:t xml:space="preserve"> </w:t>
      </w:r>
      <w:r w:rsidRPr="000B3111">
        <w:rPr>
          <w:sz w:val="26"/>
          <w:szCs w:val="26"/>
        </w:rPr>
        <w:t>,</w:t>
      </w:r>
      <w:proofErr w:type="gramEnd"/>
      <w:r w:rsidRPr="000B3111">
        <w:rPr>
          <w:sz w:val="26"/>
          <w:szCs w:val="26"/>
        </w:rPr>
        <w:t xml:space="preserve"> в целях содействия гражданам, участвующим в поиске лиц, пропавших без вести</w:t>
      </w:r>
      <w:r w:rsidR="001C5223">
        <w:rPr>
          <w:sz w:val="26"/>
          <w:szCs w:val="26"/>
        </w:rPr>
        <w:t xml:space="preserve"> </w:t>
      </w:r>
      <w:r w:rsidRPr="000B3111">
        <w:rPr>
          <w:sz w:val="26"/>
          <w:szCs w:val="26"/>
        </w:rPr>
        <w:t xml:space="preserve"> </w:t>
      </w:r>
      <w:proofErr w:type="spellStart"/>
      <w:r w:rsidRPr="000B3111">
        <w:rPr>
          <w:b/>
          <w:sz w:val="26"/>
          <w:szCs w:val="26"/>
        </w:rPr>
        <w:t>п</w:t>
      </w:r>
      <w:proofErr w:type="spellEnd"/>
      <w:r w:rsidRPr="000B3111">
        <w:rPr>
          <w:b/>
          <w:sz w:val="26"/>
          <w:szCs w:val="26"/>
        </w:rPr>
        <w:t xml:space="preserve"> о с т а </w:t>
      </w:r>
      <w:proofErr w:type="spellStart"/>
      <w:r w:rsidRPr="000B3111">
        <w:rPr>
          <w:b/>
          <w:sz w:val="26"/>
          <w:szCs w:val="26"/>
        </w:rPr>
        <w:t>н</w:t>
      </w:r>
      <w:proofErr w:type="spellEnd"/>
      <w:r w:rsidRPr="000B3111">
        <w:rPr>
          <w:b/>
          <w:sz w:val="26"/>
          <w:szCs w:val="26"/>
        </w:rPr>
        <w:t xml:space="preserve"> о в л я </w:t>
      </w:r>
      <w:r>
        <w:rPr>
          <w:b/>
          <w:sz w:val="26"/>
          <w:szCs w:val="26"/>
        </w:rPr>
        <w:t>ю</w:t>
      </w:r>
      <w:r w:rsidRPr="000B3111">
        <w:rPr>
          <w:b/>
          <w:sz w:val="26"/>
          <w:szCs w:val="26"/>
        </w:rPr>
        <w:t>:</w:t>
      </w:r>
    </w:p>
    <w:p w:rsidR="005955D4" w:rsidRPr="000B3111" w:rsidRDefault="005955D4" w:rsidP="005955D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C5223" w:rsidRDefault="0096514C" w:rsidP="001C522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EE7579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="005955D4" w:rsidRPr="005955D4">
        <w:rPr>
          <w:sz w:val="26"/>
          <w:szCs w:val="26"/>
        </w:rPr>
        <w:t xml:space="preserve">1. Утвердить прилагаемый </w:t>
      </w:r>
      <w:hyperlink r:id="rId5" w:history="1">
        <w:r w:rsidR="005955D4" w:rsidRPr="005955D4">
          <w:rPr>
            <w:sz w:val="26"/>
            <w:szCs w:val="26"/>
          </w:rPr>
          <w:t>Порядок</w:t>
        </w:r>
      </w:hyperlink>
      <w:r w:rsidR="005955D4" w:rsidRPr="005955D4">
        <w:rPr>
          <w:sz w:val="26"/>
          <w:szCs w:val="26"/>
        </w:rPr>
        <w:t xml:space="preserve"> размещения общедоступной информации о лицах, пропавших без вести, месте их предполагаемого поиска, контактную информацию координаторов мероприятий по поиску лиц, пропавших без вести, иную общедоступную информацию, необходимую для эффективного поиска лиц, пропавших без вести, на официальном </w:t>
      </w:r>
      <w:r w:rsidR="001C5223">
        <w:rPr>
          <w:sz w:val="26"/>
          <w:szCs w:val="26"/>
        </w:rPr>
        <w:t xml:space="preserve"> сайте  Тевризского муниципального района и</w:t>
      </w:r>
      <w:r w:rsidR="001C5223">
        <w:rPr>
          <w:bCs/>
          <w:sz w:val="26"/>
          <w:szCs w:val="26"/>
        </w:rPr>
        <w:t xml:space="preserve"> </w:t>
      </w:r>
      <w:r w:rsidR="005955D4" w:rsidRPr="005955D4">
        <w:rPr>
          <w:bCs/>
          <w:sz w:val="26"/>
          <w:szCs w:val="26"/>
        </w:rPr>
        <w:t xml:space="preserve"> информационно-коммуникационной сети </w:t>
      </w:r>
      <w:r w:rsidR="001C5223">
        <w:rPr>
          <w:bCs/>
          <w:sz w:val="26"/>
          <w:szCs w:val="26"/>
        </w:rPr>
        <w:t>«</w:t>
      </w:r>
      <w:r w:rsidR="005955D4" w:rsidRPr="005955D4">
        <w:rPr>
          <w:bCs/>
          <w:sz w:val="26"/>
          <w:szCs w:val="26"/>
        </w:rPr>
        <w:t>Интернет</w:t>
      </w:r>
      <w:r w:rsidR="001C5223">
        <w:rPr>
          <w:bCs/>
          <w:sz w:val="26"/>
          <w:szCs w:val="26"/>
        </w:rPr>
        <w:t xml:space="preserve">» </w:t>
      </w:r>
      <w:r w:rsidR="005955D4" w:rsidRPr="005955D4">
        <w:rPr>
          <w:bCs/>
          <w:sz w:val="26"/>
          <w:szCs w:val="26"/>
        </w:rPr>
        <w:t xml:space="preserve"> </w:t>
      </w:r>
      <w:proofErr w:type="spellStart"/>
      <w:r w:rsidR="001C5223">
        <w:rPr>
          <w:sz w:val="26"/>
          <w:szCs w:val="26"/>
        </w:rPr>
        <w:t>tevr.omskportal.ru</w:t>
      </w:r>
      <w:proofErr w:type="spellEnd"/>
      <w:r w:rsidR="001C5223">
        <w:rPr>
          <w:sz w:val="26"/>
          <w:szCs w:val="26"/>
        </w:rPr>
        <w:t>.</w:t>
      </w:r>
    </w:p>
    <w:p w:rsidR="005955D4" w:rsidRPr="000B3111" w:rsidRDefault="005955D4" w:rsidP="005955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955D4" w:rsidRPr="000B3111" w:rsidRDefault="005955D4" w:rsidP="005955D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B3111">
        <w:rPr>
          <w:sz w:val="26"/>
          <w:szCs w:val="26"/>
        </w:rPr>
        <w:t xml:space="preserve">2. </w:t>
      </w:r>
      <w:proofErr w:type="gramStart"/>
      <w:r w:rsidR="0096514C">
        <w:rPr>
          <w:sz w:val="26"/>
          <w:szCs w:val="26"/>
        </w:rPr>
        <w:t>Ведущему специалисту администрации  Киселевой С.В.  обеспечить с 1 сентября</w:t>
      </w:r>
      <w:r w:rsidRPr="000B3111">
        <w:rPr>
          <w:sz w:val="26"/>
          <w:szCs w:val="26"/>
        </w:rPr>
        <w:t xml:space="preserve"> 201</w:t>
      </w:r>
      <w:r w:rsidR="0096514C">
        <w:rPr>
          <w:sz w:val="26"/>
          <w:szCs w:val="26"/>
        </w:rPr>
        <w:t>8</w:t>
      </w:r>
      <w:r w:rsidRPr="000B3111">
        <w:rPr>
          <w:sz w:val="26"/>
          <w:szCs w:val="26"/>
        </w:rPr>
        <w:t xml:space="preserve"> года размещение на официальном портале </w:t>
      </w:r>
      <w:r w:rsidR="0096514C">
        <w:rPr>
          <w:sz w:val="26"/>
          <w:szCs w:val="26"/>
        </w:rPr>
        <w:t xml:space="preserve">  Тевризского муниципального район </w:t>
      </w:r>
      <w:r w:rsidRPr="005955D4">
        <w:rPr>
          <w:bCs/>
          <w:sz w:val="26"/>
          <w:szCs w:val="26"/>
        </w:rPr>
        <w:t>в информационно-коммуникационной сет</w:t>
      </w:r>
      <w:r w:rsidR="0096514C">
        <w:rPr>
          <w:bCs/>
          <w:sz w:val="26"/>
          <w:szCs w:val="26"/>
        </w:rPr>
        <w:t xml:space="preserve">и «Интернет» </w:t>
      </w:r>
      <w:r>
        <w:rPr>
          <w:sz w:val="26"/>
          <w:szCs w:val="26"/>
        </w:rPr>
        <w:t xml:space="preserve"> </w:t>
      </w:r>
      <w:r w:rsidRPr="000B3111">
        <w:rPr>
          <w:sz w:val="26"/>
          <w:szCs w:val="26"/>
        </w:rPr>
        <w:t>общедоступной информации о лицах, пропавших без вести, месте их предполагаемого поиска, контактн</w:t>
      </w:r>
      <w:r>
        <w:rPr>
          <w:sz w:val="26"/>
          <w:szCs w:val="26"/>
        </w:rPr>
        <w:t>ой</w:t>
      </w:r>
      <w:r w:rsidRPr="000B3111">
        <w:rPr>
          <w:sz w:val="26"/>
          <w:szCs w:val="26"/>
        </w:rPr>
        <w:t xml:space="preserve"> информаци</w:t>
      </w:r>
      <w:r>
        <w:rPr>
          <w:sz w:val="26"/>
          <w:szCs w:val="26"/>
        </w:rPr>
        <w:t>и</w:t>
      </w:r>
      <w:r w:rsidRPr="000B3111">
        <w:rPr>
          <w:sz w:val="26"/>
          <w:szCs w:val="26"/>
        </w:rPr>
        <w:t xml:space="preserve"> координаторов мероприятий по поиску лиц, пропавших без вести, ин</w:t>
      </w:r>
      <w:r>
        <w:rPr>
          <w:sz w:val="26"/>
          <w:szCs w:val="26"/>
        </w:rPr>
        <w:t>ой</w:t>
      </w:r>
      <w:r w:rsidRPr="000B3111">
        <w:rPr>
          <w:sz w:val="26"/>
          <w:szCs w:val="26"/>
        </w:rPr>
        <w:t xml:space="preserve"> общедоступн</w:t>
      </w:r>
      <w:r>
        <w:rPr>
          <w:sz w:val="26"/>
          <w:szCs w:val="26"/>
        </w:rPr>
        <w:t>ой</w:t>
      </w:r>
      <w:r w:rsidRPr="000B3111">
        <w:rPr>
          <w:sz w:val="26"/>
          <w:szCs w:val="26"/>
        </w:rPr>
        <w:t xml:space="preserve"> информаци</w:t>
      </w:r>
      <w:r>
        <w:rPr>
          <w:sz w:val="26"/>
          <w:szCs w:val="26"/>
        </w:rPr>
        <w:t>и</w:t>
      </w:r>
      <w:r w:rsidRPr="000B3111">
        <w:rPr>
          <w:sz w:val="26"/>
          <w:szCs w:val="26"/>
        </w:rPr>
        <w:t>, необходим</w:t>
      </w:r>
      <w:r>
        <w:rPr>
          <w:sz w:val="26"/>
          <w:szCs w:val="26"/>
        </w:rPr>
        <w:t>ой</w:t>
      </w:r>
      <w:r w:rsidRPr="000B3111">
        <w:rPr>
          <w:sz w:val="26"/>
          <w:szCs w:val="26"/>
        </w:rPr>
        <w:t xml:space="preserve"> для эффективного поиска лиц, пропавших без вести.</w:t>
      </w:r>
      <w:proofErr w:type="gramEnd"/>
    </w:p>
    <w:p w:rsidR="005955D4" w:rsidRPr="000B3111" w:rsidRDefault="005955D4" w:rsidP="005955D4">
      <w:pPr>
        <w:ind w:firstLine="709"/>
        <w:jc w:val="both"/>
        <w:rPr>
          <w:sz w:val="26"/>
          <w:szCs w:val="26"/>
        </w:rPr>
      </w:pPr>
    </w:p>
    <w:p w:rsidR="005955D4" w:rsidRPr="000B3111" w:rsidRDefault="005955D4" w:rsidP="005955D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B3111">
        <w:rPr>
          <w:sz w:val="26"/>
          <w:szCs w:val="26"/>
        </w:rPr>
        <w:t>3. Настоящее постановление вступает в силу со дня его официального опубликования.</w:t>
      </w:r>
    </w:p>
    <w:p w:rsidR="005955D4" w:rsidRPr="000B3111" w:rsidRDefault="005955D4" w:rsidP="005955D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955D4" w:rsidRDefault="005955D4" w:rsidP="005955D4">
      <w:pPr>
        <w:jc w:val="center"/>
        <w:rPr>
          <w:sz w:val="26"/>
          <w:szCs w:val="26"/>
        </w:rPr>
      </w:pPr>
    </w:p>
    <w:p w:rsidR="0096514C" w:rsidRDefault="0096514C" w:rsidP="005955D4">
      <w:pPr>
        <w:jc w:val="center"/>
        <w:rPr>
          <w:sz w:val="26"/>
          <w:szCs w:val="26"/>
        </w:rPr>
      </w:pPr>
    </w:p>
    <w:p w:rsidR="005955D4" w:rsidRPr="0096514C" w:rsidRDefault="0096514C" w:rsidP="005955D4">
      <w:pPr>
        <w:jc w:val="both"/>
      </w:pPr>
      <w:r w:rsidRPr="0096514C">
        <w:t xml:space="preserve">Глава </w:t>
      </w:r>
      <w:proofErr w:type="spellStart"/>
      <w:r w:rsidRPr="0096514C">
        <w:t>Утьминского</w:t>
      </w:r>
      <w:proofErr w:type="spellEnd"/>
    </w:p>
    <w:p w:rsidR="005955D4" w:rsidRDefault="0096514C" w:rsidP="005955D4">
      <w:pPr>
        <w:jc w:val="both"/>
        <w:rPr>
          <w:sz w:val="16"/>
          <w:szCs w:val="16"/>
        </w:rPr>
      </w:pPr>
      <w:r w:rsidRPr="0096514C">
        <w:t>сельского</w:t>
      </w:r>
      <w:r>
        <w:t xml:space="preserve"> п</w:t>
      </w:r>
      <w:r w:rsidRPr="0096514C">
        <w:t xml:space="preserve">оселения                                                                                       </w:t>
      </w:r>
      <w:r>
        <w:t>Н.Н.Дмитриева</w:t>
      </w:r>
      <w:r w:rsidRPr="0096514C">
        <w:t xml:space="preserve">                             </w:t>
      </w:r>
    </w:p>
    <w:p w:rsidR="0096514C" w:rsidRDefault="0096514C" w:rsidP="005955D4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96514C" w:rsidRDefault="0096514C" w:rsidP="005955D4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96514C" w:rsidRDefault="0096514C" w:rsidP="005955D4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96514C" w:rsidRDefault="0096514C" w:rsidP="005955D4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96514C" w:rsidRDefault="0096514C" w:rsidP="005955D4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96514C" w:rsidRDefault="0096514C" w:rsidP="005955D4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96514C" w:rsidRDefault="0096514C" w:rsidP="005955D4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96514C" w:rsidRDefault="0096514C" w:rsidP="005955D4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5955D4" w:rsidRPr="0096514C" w:rsidRDefault="005955D4" w:rsidP="005955D4">
      <w:pPr>
        <w:widowControl w:val="0"/>
        <w:autoSpaceDE w:val="0"/>
        <w:autoSpaceDN w:val="0"/>
        <w:adjustRightInd w:val="0"/>
        <w:jc w:val="right"/>
        <w:outlineLvl w:val="0"/>
      </w:pPr>
      <w:r w:rsidRPr="0096514C">
        <w:t>УТВЕРЖДЕН</w:t>
      </w:r>
    </w:p>
    <w:p w:rsidR="005955D4" w:rsidRPr="0096514C" w:rsidRDefault="005955D4" w:rsidP="005955D4">
      <w:pPr>
        <w:widowControl w:val="0"/>
        <w:autoSpaceDE w:val="0"/>
        <w:autoSpaceDN w:val="0"/>
        <w:adjustRightInd w:val="0"/>
        <w:jc w:val="right"/>
      </w:pPr>
      <w:r w:rsidRPr="0096514C">
        <w:t>постановлением</w:t>
      </w:r>
    </w:p>
    <w:p w:rsidR="005955D4" w:rsidRPr="0096514C" w:rsidRDefault="0096514C" w:rsidP="005955D4">
      <w:pPr>
        <w:widowControl w:val="0"/>
        <w:autoSpaceDE w:val="0"/>
        <w:autoSpaceDN w:val="0"/>
        <w:adjustRightInd w:val="0"/>
        <w:jc w:val="right"/>
      </w:pPr>
      <w:r>
        <w:t>«___»__________2018 г. №____</w:t>
      </w:r>
    </w:p>
    <w:p w:rsidR="0096514C" w:rsidRDefault="0096514C" w:rsidP="005955D4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5955D4" w:rsidRPr="00552612" w:rsidRDefault="005955D4" w:rsidP="005955D4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52612">
        <w:rPr>
          <w:b/>
          <w:bCs/>
          <w:sz w:val="26"/>
          <w:szCs w:val="26"/>
        </w:rPr>
        <w:t>ПОРЯДОК</w:t>
      </w:r>
    </w:p>
    <w:p w:rsidR="005955D4" w:rsidRDefault="005955D4" w:rsidP="005955D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52612">
        <w:rPr>
          <w:b/>
          <w:bCs/>
          <w:sz w:val="26"/>
          <w:szCs w:val="26"/>
        </w:rPr>
        <w:t>размещения информации о лицах, пропавших б</w:t>
      </w:r>
      <w:r w:rsidR="0096514C">
        <w:rPr>
          <w:b/>
          <w:bCs/>
          <w:sz w:val="26"/>
          <w:szCs w:val="26"/>
        </w:rPr>
        <w:t xml:space="preserve">ез вести, на официальном  сайте </w:t>
      </w:r>
      <w:r w:rsidRPr="00552612">
        <w:rPr>
          <w:b/>
          <w:bCs/>
          <w:sz w:val="26"/>
          <w:szCs w:val="26"/>
        </w:rPr>
        <w:t xml:space="preserve"> </w:t>
      </w:r>
      <w:r w:rsidR="0096514C">
        <w:rPr>
          <w:b/>
          <w:bCs/>
          <w:sz w:val="26"/>
          <w:szCs w:val="26"/>
        </w:rPr>
        <w:t xml:space="preserve"> Тевризского муниципального  района  </w:t>
      </w:r>
    </w:p>
    <w:p w:rsidR="005955D4" w:rsidRDefault="005955D4" w:rsidP="0096514C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0B3111">
        <w:rPr>
          <w:b/>
          <w:bCs/>
          <w:sz w:val="26"/>
          <w:szCs w:val="26"/>
        </w:rPr>
        <w:t xml:space="preserve">в информационно-коммуникационной сети </w:t>
      </w:r>
      <w:r w:rsidR="0096514C">
        <w:rPr>
          <w:b/>
          <w:bCs/>
          <w:sz w:val="26"/>
          <w:szCs w:val="26"/>
        </w:rPr>
        <w:t>«Интернет»</w:t>
      </w:r>
    </w:p>
    <w:p w:rsidR="00737EEC" w:rsidRDefault="00737EEC" w:rsidP="00737EE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tevr.omskportal.ru</w:t>
      </w:r>
      <w:proofErr w:type="spellEnd"/>
    </w:p>
    <w:p w:rsidR="00737EEC" w:rsidRPr="0096514C" w:rsidRDefault="00737EEC" w:rsidP="0096514C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5955D4" w:rsidRPr="00552612" w:rsidRDefault="005955D4" w:rsidP="005955D4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737EEC" w:rsidRDefault="00EE7579" w:rsidP="00737EE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5955D4" w:rsidRPr="00552612">
        <w:rPr>
          <w:sz w:val="26"/>
          <w:szCs w:val="26"/>
        </w:rPr>
        <w:t xml:space="preserve">1. Настоящий Порядок устанавливает правила размещения на официальном </w:t>
      </w:r>
      <w:r w:rsidR="00737EEC">
        <w:rPr>
          <w:sz w:val="26"/>
          <w:szCs w:val="26"/>
        </w:rPr>
        <w:t>сайте  Тевризского</w:t>
      </w:r>
      <w:r w:rsidR="005955D4" w:rsidRPr="00552612">
        <w:rPr>
          <w:sz w:val="26"/>
          <w:szCs w:val="26"/>
        </w:rPr>
        <w:t xml:space="preserve"> </w:t>
      </w:r>
      <w:r w:rsidR="00737EEC">
        <w:rPr>
          <w:bCs/>
          <w:sz w:val="26"/>
          <w:szCs w:val="26"/>
        </w:rPr>
        <w:t xml:space="preserve">муниципального района </w:t>
      </w:r>
      <w:r w:rsidR="005955D4" w:rsidRPr="005955D4">
        <w:rPr>
          <w:bCs/>
          <w:sz w:val="26"/>
          <w:szCs w:val="26"/>
        </w:rPr>
        <w:t xml:space="preserve"> </w:t>
      </w:r>
      <w:r w:rsidR="00737EEC">
        <w:rPr>
          <w:bCs/>
          <w:sz w:val="26"/>
          <w:szCs w:val="26"/>
        </w:rPr>
        <w:t xml:space="preserve">в </w:t>
      </w:r>
      <w:r w:rsidR="005955D4" w:rsidRPr="005955D4">
        <w:rPr>
          <w:bCs/>
          <w:sz w:val="26"/>
          <w:szCs w:val="26"/>
        </w:rPr>
        <w:t xml:space="preserve"> сети</w:t>
      </w:r>
      <w:r w:rsidR="00737EEC">
        <w:rPr>
          <w:bCs/>
          <w:sz w:val="26"/>
          <w:szCs w:val="26"/>
        </w:rPr>
        <w:t xml:space="preserve"> «</w:t>
      </w:r>
      <w:r w:rsidR="005955D4" w:rsidRPr="005955D4">
        <w:rPr>
          <w:bCs/>
          <w:sz w:val="26"/>
          <w:szCs w:val="26"/>
        </w:rPr>
        <w:t xml:space="preserve"> Интернет</w:t>
      </w:r>
      <w:r w:rsidR="00737EEC">
        <w:rPr>
          <w:bCs/>
          <w:sz w:val="26"/>
          <w:szCs w:val="26"/>
        </w:rPr>
        <w:t>»</w:t>
      </w:r>
      <w:r w:rsidR="005955D4" w:rsidRPr="005955D4">
        <w:rPr>
          <w:bCs/>
          <w:sz w:val="26"/>
          <w:szCs w:val="26"/>
        </w:rPr>
        <w:t xml:space="preserve"> </w:t>
      </w:r>
      <w:proofErr w:type="spellStart"/>
      <w:r w:rsidR="00737EEC">
        <w:rPr>
          <w:sz w:val="26"/>
          <w:szCs w:val="26"/>
        </w:rPr>
        <w:t>tevr.omskportal.ru</w:t>
      </w:r>
      <w:proofErr w:type="spellEnd"/>
    </w:p>
    <w:p w:rsidR="005955D4" w:rsidRPr="00552612" w:rsidRDefault="005955D4" w:rsidP="00737EE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52612">
        <w:rPr>
          <w:sz w:val="26"/>
          <w:szCs w:val="26"/>
        </w:rPr>
        <w:t xml:space="preserve"> общедоступной информации о лицах, пропавших без вести, месте их предполагаемого поиска, контактную информацию координаторов мероприятий по поиску лиц, пропавших без вести, иную общедоступную информацию, необходимую для эффективного поиска лиц, пропавших без вести (далее – Общедоступная информация).</w:t>
      </w:r>
    </w:p>
    <w:p w:rsidR="005955D4" w:rsidRPr="00552612" w:rsidRDefault="005955D4" w:rsidP="005955D4">
      <w:pPr>
        <w:ind w:firstLine="540"/>
        <w:jc w:val="both"/>
        <w:rPr>
          <w:sz w:val="26"/>
          <w:szCs w:val="26"/>
        </w:rPr>
      </w:pPr>
      <w:bookmarkStart w:id="0" w:name="Par13"/>
      <w:bookmarkEnd w:id="0"/>
      <w:r w:rsidRPr="00552612">
        <w:rPr>
          <w:sz w:val="26"/>
          <w:szCs w:val="26"/>
        </w:rPr>
        <w:t>2. Общедоступная информация о лицах, пропавших без вести - сведения, необходимые для идентификации лица, пропавшего без вести, которые содержат информацию об имени, месте и времени рождения, семейном положении, роде деятельности и предполагаемых обстоятельствах и времени исчезновения этого лица.</w:t>
      </w:r>
    </w:p>
    <w:p w:rsidR="005955D4" w:rsidRPr="00552612" w:rsidRDefault="005955D4" w:rsidP="005955D4">
      <w:pPr>
        <w:ind w:firstLine="540"/>
        <w:jc w:val="both"/>
        <w:rPr>
          <w:sz w:val="26"/>
          <w:szCs w:val="26"/>
        </w:rPr>
      </w:pPr>
      <w:bookmarkStart w:id="1" w:name="Par20"/>
      <w:bookmarkEnd w:id="1"/>
      <w:r w:rsidRPr="00552612">
        <w:rPr>
          <w:sz w:val="26"/>
          <w:szCs w:val="26"/>
        </w:rPr>
        <w:t>3. Информация не может быть размещена в случаях:</w:t>
      </w:r>
    </w:p>
    <w:p w:rsidR="005955D4" w:rsidRPr="00552612" w:rsidRDefault="005955D4" w:rsidP="005955D4">
      <w:pPr>
        <w:ind w:firstLine="540"/>
        <w:jc w:val="both"/>
        <w:rPr>
          <w:sz w:val="26"/>
          <w:szCs w:val="26"/>
        </w:rPr>
      </w:pPr>
      <w:r w:rsidRPr="00552612">
        <w:rPr>
          <w:sz w:val="26"/>
          <w:szCs w:val="26"/>
        </w:rPr>
        <w:t>3.1. Несоответствия содержания представленной информации требованиям пункта 2 настоящего Порядка.</w:t>
      </w:r>
    </w:p>
    <w:p w:rsidR="005955D4" w:rsidRPr="00552612" w:rsidRDefault="005955D4" w:rsidP="005955D4">
      <w:pPr>
        <w:ind w:firstLine="540"/>
        <w:jc w:val="both"/>
        <w:rPr>
          <w:color w:val="010101"/>
          <w:sz w:val="26"/>
          <w:szCs w:val="26"/>
        </w:rPr>
      </w:pPr>
      <w:r w:rsidRPr="00552612">
        <w:rPr>
          <w:sz w:val="26"/>
          <w:szCs w:val="26"/>
        </w:rPr>
        <w:t xml:space="preserve">3.2. </w:t>
      </w:r>
      <w:proofErr w:type="gramStart"/>
      <w:r w:rsidRPr="00552612">
        <w:rPr>
          <w:sz w:val="26"/>
          <w:szCs w:val="26"/>
        </w:rPr>
        <w:t>Содержания в представленной</w:t>
      </w:r>
      <w:r w:rsidRPr="00552612">
        <w:rPr>
          <w:color w:val="010101"/>
          <w:sz w:val="26"/>
          <w:szCs w:val="26"/>
        </w:rPr>
        <w:t xml:space="preserve"> информации сведений, пропагандирующих ненависть, дискриминацию по расовым, этническим, половым, религиозным, социальным признакам, оскорбление в прямой или косвенной форме, угроз в адрес конкретных лиц или организаций, нарушение прав несовершеннолетних.</w:t>
      </w:r>
      <w:proofErr w:type="gramEnd"/>
    </w:p>
    <w:p w:rsidR="00EE7579" w:rsidRDefault="00EE7579" w:rsidP="00EE757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bookmarkStart w:id="2" w:name="Par21"/>
      <w:bookmarkEnd w:id="2"/>
      <w:r>
        <w:rPr>
          <w:sz w:val="26"/>
          <w:szCs w:val="26"/>
        </w:rPr>
        <w:t xml:space="preserve">        </w:t>
      </w:r>
      <w:r w:rsidR="005955D4" w:rsidRPr="00552612">
        <w:rPr>
          <w:sz w:val="26"/>
          <w:szCs w:val="26"/>
        </w:rPr>
        <w:t xml:space="preserve">4. </w:t>
      </w:r>
      <w:r w:rsidR="00737EEC">
        <w:rPr>
          <w:sz w:val="26"/>
          <w:szCs w:val="26"/>
        </w:rPr>
        <w:t xml:space="preserve">Ведущий специалист </w:t>
      </w:r>
      <w:r w:rsidR="005955D4">
        <w:rPr>
          <w:sz w:val="26"/>
          <w:szCs w:val="26"/>
        </w:rPr>
        <w:t xml:space="preserve"> админист</w:t>
      </w:r>
      <w:r w:rsidR="00737EEC">
        <w:rPr>
          <w:sz w:val="26"/>
          <w:szCs w:val="26"/>
        </w:rPr>
        <w:t xml:space="preserve">рации </w:t>
      </w:r>
      <w:proofErr w:type="spellStart"/>
      <w:r w:rsidR="00737EEC">
        <w:rPr>
          <w:sz w:val="26"/>
          <w:szCs w:val="26"/>
        </w:rPr>
        <w:t>Утьминского</w:t>
      </w:r>
      <w:proofErr w:type="spellEnd"/>
      <w:r w:rsidR="00737EEC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 xml:space="preserve"> </w:t>
      </w:r>
      <w:r w:rsidR="005955D4">
        <w:rPr>
          <w:sz w:val="26"/>
          <w:szCs w:val="26"/>
        </w:rPr>
        <w:t xml:space="preserve"> </w:t>
      </w:r>
      <w:r w:rsidR="005955D4" w:rsidRPr="00552612">
        <w:rPr>
          <w:sz w:val="26"/>
          <w:szCs w:val="26"/>
        </w:rPr>
        <w:t xml:space="preserve">(далее </w:t>
      </w:r>
      <w:r w:rsidR="005955D4">
        <w:rPr>
          <w:sz w:val="26"/>
          <w:szCs w:val="26"/>
        </w:rPr>
        <w:t>–</w:t>
      </w:r>
      <w:r w:rsidR="005955D4" w:rsidRPr="00552612">
        <w:rPr>
          <w:sz w:val="26"/>
          <w:szCs w:val="26"/>
        </w:rPr>
        <w:t xml:space="preserve"> </w:t>
      </w:r>
      <w:r w:rsidR="00737EEC">
        <w:rPr>
          <w:sz w:val="26"/>
          <w:szCs w:val="26"/>
        </w:rPr>
        <w:t>ведущий специ</w:t>
      </w:r>
      <w:r>
        <w:rPr>
          <w:sz w:val="26"/>
          <w:szCs w:val="26"/>
        </w:rPr>
        <w:t>алист</w:t>
      </w:r>
      <w:r w:rsidR="005955D4" w:rsidRPr="00552612">
        <w:rPr>
          <w:sz w:val="26"/>
          <w:szCs w:val="26"/>
        </w:rPr>
        <w:t>) осуществляет размещение общедоступной и</w:t>
      </w:r>
      <w:r>
        <w:rPr>
          <w:sz w:val="26"/>
          <w:szCs w:val="26"/>
        </w:rPr>
        <w:t xml:space="preserve">нформации на официальном сайте </w:t>
      </w:r>
      <w:r w:rsidR="005955D4" w:rsidRPr="00552612">
        <w:rPr>
          <w:sz w:val="26"/>
          <w:szCs w:val="26"/>
        </w:rPr>
        <w:t xml:space="preserve"> в сети</w:t>
      </w:r>
      <w:r>
        <w:rPr>
          <w:sz w:val="26"/>
          <w:szCs w:val="26"/>
        </w:rPr>
        <w:t xml:space="preserve"> «</w:t>
      </w:r>
      <w:r w:rsidR="005955D4" w:rsidRPr="00552612">
        <w:rPr>
          <w:sz w:val="26"/>
          <w:szCs w:val="26"/>
        </w:rPr>
        <w:t xml:space="preserve"> Инте</w:t>
      </w:r>
      <w:r>
        <w:rPr>
          <w:sz w:val="26"/>
          <w:szCs w:val="26"/>
        </w:rPr>
        <w:t>рнет»</w:t>
      </w:r>
      <w:r>
        <w:rPr>
          <w:bCs/>
          <w:sz w:val="26"/>
          <w:szCs w:val="26"/>
        </w:rPr>
        <w:t>.</w:t>
      </w:r>
    </w:p>
    <w:p w:rsidR="005955D4" w:rsidRPr="00552612" w:rsidRDefault="005955D4" w:rsidP="005955D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3" w:name="Par22"/>
      <w:bookmarkEnd w:id="3"/>
      <w:r w:rsidRPr="00552612">
        <w:rPr>
          <w:sz w:val="26"/>
          <w:szCs w:val="26"/>
        </w:rPr>
        <w:t>5.</w:t>
      </w:r>
      <w:r w:rsidRPr="00552612">
        <w:rPr>
          <w:color w:val="FF0000"/>
          <w:sz w:val="26"/>
          <w:szCs w:val="26"/>
        </w:rPr>
        <w:t xml:space="preserve"> </w:t>
      </w:r>
      <w:r w:rsidRPr="00552612">
        <w:rPr>
          <w:sz w:val="26"/>
          <w:szCs w:val="26"/>
        </w:rPr>
        <w:t xml:space="preserve">Общедоступная информация направляется гражданами </w:t>
      </w:r>
      <w:r w:rsidR="00EE7579">
        <w:rPr>
          <w:sz w:val="26"/>
          <w:szCs w:val="26"/>
        </w:rPr>
        <w:t xml:space="preserve">и общественными организациями в Администрацию  сельского поселения </w:t>
      </w:r>
      <w:r w:rsidRPr="00552612">
        <w:rPr>
          <w:sz w:val="26"/>
          <w:szCs w:val="26"/>
        </w:rPr>
        <w:t xml:space="preserve"> в печатном виде, заверенной подписью гражданина или руководителя общественной организации, и в электронном виде в формате .</w:t>
      </w:r>
      <w:proofErr w:type="spellStart"/>
      <w:r w:rsidRPr="00552612">
        <w:rPr>
          <w:sz w:val="26"/>
          <w:szCs w:val="26"/>
        </w:rPr>
        <w:t>pdf</w:t>
      </w:r>
      <w:proofErr w:type="spellEnd"/>
      <w:r w:rsidRPr="00552612">
        <w:rPr>
          <w:sz w:val="26"/>
          <w:szCs w:val="26"/>
        </w:rPr>
        <w:t xml:space="preserve"> (на электронных носителях, по электронным каналам передачи данных, с использованием системы электронного документооборота).</w:t>
      </w:r>
    </w:p>
    <w:p w:rsidR="005955D4" w:rsidRPr="00552612" w:rsidRDefault="005955D4" w:rsidP="005955D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52612">
        <w:rPr>
          <w:sz w:val="26"/>
          <w:szCs w:val="26"/>
        </w:rPr>
        <w:t xml:space="preserve">6. </w:t>
      </w:r>
      <w:r w:rsidR="00EE7579">
        <w:rPr>
          <w:sz w:val="26"/>
          <w:szCs w:val="26"/>
        </w:rPr>
        <w:t>Ведущий специалист  администрации</w:t>
      </w:r>
      <w:r w:rsidRPr="00552612">
        <w:rPr>
          <w:sz w:val="26"/>
          <w:szCs w:val="26"/>
        </w:rPr>
        <w:t xml:space="preserve"> </w:t>
      </w:r>
      <w:r w:rsidR="00EE7579">
        <w:rPr>
          <w:sz w:val="26"/>
          <w:szCs w:val="26"/>
        </w:rPr>
        <w:t xml:space="preserve">размещает на официальном сайте </w:t>
      </w:r>
      <w:r w:rsidRPr="00552612">
        <w:rPr>
          <w:sz w:val="26"/>
          <w:szCs w:val="26"/>
        </w:rPr>
        <w:t xml:space="preserve"> в  </w:t>
      </w:r>
      <w:r w:rsidR="00EE7579">
        <w:rPr>
          <w:sz w:val="26"/>
          <w:szCs w:val="26"/>
        </w:rPr>
        <w:t xml:space="preserve">сети «Интернет» </w:t>
      </w:r>
      <w:r w:rsidRPr="00552612">
        <w:rPr>
          <w:sz w:val="26"/>
          <w:szCs w:val="26"/>
        </w:rPr>
        <w:t>общедоступную информацию в течение 3 рабочих дней со дня их поступления, с указанием контактных данных граждан или общественной организации, представивших информацию.</w:t>
      </w:r>
    </w:p>
    <w:p w:rsidR="005955D4" w:rsidRDefault="005955D4" w:rsidP="005955D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52612">
        <w:rPr>
          <w:sz w:val="26"/>
          <w:szCs w:val="26"/>
        </w:rPr>
        <w:t xml:space="preserve">7. Ответственность за содержание общедоступной информации несут граждане и общественные организации, представившие данную информацию в </w:t>
      </w:r>
      <w:r w:rsidR="00EE7579">
        <w:rPr>
          <w:sz w:val="26"/>
          <w:szCs w:val="26"/>
        </w:rPr>
        <w:t>Администрацию сельского поселения</w:t>
      </w:r>
    </w:p>
    <w:p w:rsidR="005955D4" w:rsidRDefault="005955D4" w:rsidP="005955D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5955D4" w:rsidRDefault="005955D4" w:rsidP="005955D4">
      <w:pPr>
        <w:jc w:val="both"/>
      </w:pPr>
    </w:p>
    <w:p w:rsidR="005955D4" w:rsidRDefault="005955D4" w:rsidP="005955D4">
      <w:pPr>
        <w:jc w:val="center"/>
        <w:rPr>
          <w:b/>
        </w:rPr>
      </w:pPr>
    </w:p>
    <w:p w:rsidR="005955D4" w:rsidRDefault="005955D4" w:rsidP="005955D4">
      <w:pPr>
        <w:jc w:val="center"/>
        <w:rPr>
          <w:b/>
        </w:rPr>
      </w:pPr>
    </w:p>
    <w:p w:rsidR="005955D4" w:rsidRDefault="005955D4" w:rsidP="005955D4">
      <w:pPr>
        <w:jc w:val="center"/>
        <w:rPr>
          <w:b/>
        </w:rPr>
      </w:pPr>
    </w:p>
    <w:p w:rsidR="005955D4" w:rsidRDefault="005955D4" w:rsidP="005955D4">
      <w:pPr>
        <w:jc w:val="center"/>
        <w:rPr>
          <w:b/>
        </w:rPr>
      </w:pPr>
    </w:p>
    <w:sectPr w:rsidR="005955D4" w:rsidSect="00F856B3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55D4"/>
    <w:rsid w:val="00001F3A"/>
    <w:rsid w:val="0002689F"/>
    <w:rsid w:val="00040FDC"/>
    <w:rsid w:val="000928A0"/>
    <w:rsid w:val="000F40A9"/>
    <w:rsid w:val="00110E98"/>
    <w:rsid w:val="00143E0D"/>
    <w:rsid w:val="00163118"/>
    <w:rsid w:val="00194B97"/>
    <w:rsid w:val="001C4856"/>
    <w:rsid w:val="001C5223"/>
    <w:rsid w:val="001F014D"/>
    <w:rsid w:val="0039091C"/>
    <w:rsid w:val="003F07CF"/>
    <w:rsid w:val="003F32F3"/>
    <w:rsid w:val="00407F89"/>
    <w:rsid w:val="004113B2"/>
    <w:rsid w:val="004260AD"/>
    <w:rsid w:val="0045633B"/>
    <w:rsid w:val="005955D4"/>
    <w:rsid w:val="00607B16"/>
    <w:rsid w:val="00697C36"/>
    <w:rsid w:val="006B414D"/>
    <w:rsid w:val="00737EEC"/>
    <w:rsid w:val="007B7E75"/>
    <w:rsid w:val="007F78B3"/>
    <w:rsid w:val="008201FA"/>
    <w:rsid w:val="008414AF"/>
    <w:rsid w:val="008F7BE4"/>
    <w:rsid w:val="0096514C"/>
    <w:rsid w:val="00980954"/>
    <w:rsid w:val="0099005C"/>
    <w:rsid w:val="00A23A3D"/>
    <w:rsid w:val="00A34248"/>
    <w:rsid w:val="00A838AC"/>
    <w:rsid w:val="00AA4E44"/>
    <w:rsid w:val="00AE39BC"/>
    <w:rsid w:val="00B32AC8"/>
    <w:rsid w:val="00BB0A89"/>
    <w:rsid w:val="00C14883"/>
    <w:rsid w:val="00C42FA0"/>
    <w:rsid w:val="00C53AC1"/>
    <w:rsid w:val="00C955EF"/>
    <w:rsid w:val="00CF33C7"/>
    <w:rsid w:val="00DA1E16"/>
    <w:rsid w:val="00E42528"/>
    <w:rsid w:val="00E90551"/>
    <w:rsid w:val="00EC65FD"/>
    <w:rsid w:val="00EE755B"/>
    <w:rsid w:val="00EE7579"/>
    <w:rsid w:val="00F31FEF"/>
    <w:rsid w:val="00F43394"/>
    <w:rsid w:val="00F827EA"/>
    <w:rsid w:val="00F93CE2"/>
    <w:rsid w:val="00FC4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5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5955D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4">
    <w:name w:val="Hyperlink"/>
    <w:basedOn w:val="a0"/>
    <w:rsid w:val="005955D4"/>
    <w:rPr>
      <w:color w:val="0000FF"/>
      <w:u w:val="single"/>
    </w:rPr>
  </w:style>
  <w:style w:type="paragraph" w:customStyle="1" w:styleId="a5">
    <w:name w:val="Знак Знак Знак Знак"/>
    <w:basedOn w:val="a"/>
    <w:rsid w:val="005955D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D9B663EA618909E4CE18EBD872EF7FB58F0B78DCE42C45202E5AA8D907C384E607BB23D933DC8806BE59CM4iE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A9311-75B0-46E0-97C7-F55FAC0D3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Asus</cp:lastModifiedBy>
  <cp:revision>6</cp:revision>
  <cp:lastPrinted>2018-10-01T03:48:00Z</cp:lastPrinted>
  <dcterms:created xsi:type="dcterms:W3CDTF">2014-10-07T07:21:00Z</dcterms:created>
  <dcterms:modified xsi:type="dcterms:W3CDTF">2018-10-01T03:50:00Z</dcterms:modified>
</cp:coreProperties>
</file>