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УТЬМИНСКОГО СЕЛЬСКОГО ПОСЕЛЕНИЯ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F46" w:rsidRDefault="00202980" w:rsidP="007B5F46">
      <w:pPr>
        <w:pStyle w:val="a3"/>
        <w:tabs>
          <w:tab w:val="left" w:pos="76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26.11.2024</w:t>
      </w:r>
      <w:r>
        <w:rPr>
          <w:rFonts w:ascii="Times New Roman" w:hAnsi="Times New Roman" w:cs="Times New Roman"/>
          <w:sz w:val="24"/>
          <w:szCs w:val="24"/>
        </w:rPr>
        <w:tab/>
        <w:t>№ 50-п</w:t>
      </w: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списка невостребованных земельных долей участников собственности на земельный участок из земель сельскохозяйственного назначения в границах землепользования бывшего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B5F46" w:rsidRDefault="007B5F46" w:rsidP="007B5F4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статьями 12.2, 14.1 ФЗ от 24.07.2002 года № 101-ФЗ «Об обороте земель сельскохозяйственного назначения», списком земельных долей, которые могут быть признаны невостребованными, размещенным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в сети Интернет, на основании протокола общего собрания собственников земельных долей в границах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18.11.2024 года, не принявших решение по вопросу о невостребованных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руководствуясь п.п.1,2,6,7,8, ст.12.1 ФЗ от 24.07.2002 года № 101-ФЗ «Об обороте земель сельскохозяйственного назначения» Администрация Утьминского сельского поселения </w:t>
      </w:r>
    </w:p>
    <w:p w:rsidR="007B5F46" w:rsidRDefault="007B5F46" w:rsidP="007B5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B5F46" w:rsidRDefault="007B5F46" w:rsidP="007B5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F46" w:rsidRDefault="007B5F46" w:rsidP="007B5F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территории Утьминского сельского поселения в количестве 43 (сорок три) земельных долей общей площадью 258 га.</w:t>
      </w:r>
    </w:p>
    <w:p w:rsidR="007B5F46" w:rsidRDefault="007B5F46" w:rsidP="007B5F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Омской области с требованием о признании права муниципальной собственности Утьминского сельского поселения на земельные доли, признанные в установленном порядке ст.12.1 Федерального закона от 24.07.2002 года № 101-ФЗ «Об обороте земель сельскохозяйственного назначения» невостребованными.</w:t>
      </w:r>
    </w:p>
    <w:p w:rsidR="007B5F46" w:rsidRDefault="007B5F46" w:rsidP="007B5F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на информационных щитах и разместить на официальном сайте в сети «Интернет».</w:t>
      </w:r>
    </w:p>
    <w:p w:rsidR="007B5F46" w:rsidRDefault="007B5F46" w:rsidP="007B5F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Утьминского сельского поселения </w:t>
      </w: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С.В.Киселева</w:t>
      </w: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F46" w:rsidRPr="007B5F46" w:rsidRDefault="007B5F46" w:rsidP="007B5F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ab/>
      </w:r>
      <w:r w:rsidRPr="007B5F46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B5F46" w:rsidRPr="007B5F46" w:rsidRDefault="007B5F46" w:rsidP="007B5F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B5F4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B5F46" w:rsidRPr="007B5F46" w:rsidRDefault="007B5F46" w:rsidP="007B5F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B5F46">
        <w:rPr>
          <w:rFonts w:ascii="Times New Roman" w:hAnsi="Times New Roman" w:cs="Times New Roman"/>
          <w:sz w:val="20"/>
          <w:szCs w:val="20"/>
        </w:rPr>
        <w:t xml:space="preserve">Утьминского сельского поселения </w:t>
      </w:r>
    </w:p>
    <w:p w:rsidR="007B5F46" w:rsidRPr="007B5F46" w:rsidRDefault="00202980" w:rsidP="007B5F4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50-п от 26.11.2024</w:t>
      </w:r>
    </w:p>
    <w:p w:rsidR="007B5F46" w:rsidRDefault="007B5F46" w:rsidP="007B5F46">
      <w:pPr>
        <w:pStyle w:val="a3"/>
        <w:jc w:val="right"/>
      </w:pPr>
    </w:p>
    <w:p w:rsidR="007B5F46" w:rsidRDefault="007B5F46" w:rsidP="007B5F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46" w:rsidRPr="0021613E" w:rsidRDefault="007B5F46" w:rsidP="007B5F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3E">
        <w:rPr>
          <w:rFonts w:ascii="Times New Roman" w:hAnsi="Times New Roman" w:cs="Times New Roman"/>
          <w:b/>
          <w:sz w:val="28"/>
          <w:szCs w:val="28"/>
        </w:rPr>
        <w:t>Список собственников, чьи земельные доли могут быть признаны невостребованными</w:t>
      </w:r>
    </w:p>
    <w:p w:rsidR="007B5F46" w:rsidRPr="00BC0074" w:rsidRDefault="007B5F46" w:rsidP="007B5F4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C0074">
        <w:rPr>
          <w:rFonts w:ascii="Times New Roman" w:hAnsi="Times New Roman" w:cs="Times New Roman"/>
          <w:sz w:val="24"/>
          <w:szCs w:val="24"/>
        </w:rPr>
        <w:t>Кадастровый номер: 55:28:000000:3</w:t>
      </w: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1161"/>
        <w:gridCol w:w="1915"/>
        <w:gridCol w:w="1181"/>
        <w:gridCol w:w="1804"/>
        <w:gridCol w:w="3119"/>
      </w:tblGrid>
      <w:tr w:rsidR="007B5F46" w:rsidRPr="0021613E" w:rsidTr="005133FA">
        <w:trPr>
          <w:trHeight w:val="6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Площадь участка, м</w:t>
            </w:r>
            <w:proofErr w:type="gramStart"/>
            <w:r w:rsidRPr="002161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>оли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>, м</w:t>
            </w:r>
            <w:r w:rsidRPr="0021613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Кадастровая стоимость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>оли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>,  руб.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Булочев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Вольдемар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Васильевич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Булочева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Таисья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Ильинична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Веселова Галина Ивановна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Анатолий Николаевич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13E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Петр Николаевич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Крюкова Марфа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Филиповна</w:t>
            </w:r>
            <w:proofErr w:type="spellEnd"/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Лытаев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Попов Петр Андреевич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Притужалов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Хлебников Анатолий Александрович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Хлебников Андрей Александрович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Ланчуков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Иванов Василий Иванович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Нестеровна</w:t>
            </w:r>
            <w:proofErr w:type="spellEnd"/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Плесовских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Валентина Фоминична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Рычкова Августа Ивановна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Плесовских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Анна Петровна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Анисья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Хлебников Александр Евсеевич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Дятлева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Анна Тимофеевна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Каратцов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Григорий Данилович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Ольга Никифоровна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Ланчукова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Ольга Игнатьевна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Марчук Надежда Ивановна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Марчук Федор Николаевич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Елена Антоновна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Притужалова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Притужалов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Плесовских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Нина Никифоровна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Слесарева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Анна Карловна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Волынкина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Марчук Ирина Николаевна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Фомин Владимир Степанович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Панкратьевна</w:t>
            </w:r>
            <w:proofErr w:type="spellEnd"/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Попова Антонина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Аверьяновна</w:t>
            </w:r>
            <w:proofErr w:type="spellEnd"/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21613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lastRenderedPageBreak/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Громухина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Полинария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13E">
              <w:rPr>
                <w:rFonts w:ascii="Times New Roman" w:hAnsi="Times New Roman"/>
                <w:sz w:val="24"/>
                <w:szCs w:val="24"/>
              </w:rPr>
              <w:lastRenderedPageBreak/>
              <w:t>Георгиевна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Суслова Августа Васильевна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Ковалева Анна Ивановна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Т</w:t>
            </w:r>
            <w:r w:rsidRPr="0021613E">
              <w:rPr>
                <w:rFonts w:ascii="Times New Roman" w:hAnsi="Times New Roman"/>
                <w:sz w:val="24"/>
                <w:szCs w:val="24"/>
              </w:rPr>
              <w:t>рофимовна</w:t>
            </w:r>
          </w:p>
        </w:tc>
      </w:tr>
      <w:tr w:rsidR="007B5F46" w:rsidRPr="0021613E" w:rsidTr="005133F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9080096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13E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46" w:rsidRPr="0021613E" w:rsidRDefault="007B5F46" w:rsidP="005133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13E">
              <w:rPr>
                <w:rFonts w:ascii="Times New Roman" w:hAnsi="Times New Roman"/>
                <w:sz w:val="24"/>
                <w:szCs w:val="24"/>
              </w:rPr>
              <w:t>Шарец</w:t>
            </w:r>
            <w:proofErr w:type="spellEnd"/>
            <w:r w:rsidRPr="0021613E">
              <w:rPr>
                <w:rFonts w:ascii="Times New Roman" w:hAnsi="Times New Roman"/>
                <w:sz w:val="24"/>
                <w:szCs w:val="24"/>
              </w:rPr>
              <w:t xml:space="preserve"> Денис Никифорович</w:t>
            </w:r>
          </w:p>
        </w:tc>
      </w:tr>
    </w:tbl>
    <w:p w:rsidR="007B5F46" w:rsidRPr="00F66E78" w:rsidRDefault="007B5F46" w:rsidP="007B5F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F46" w:rsidRDefault="007B5F46" w:rsidP="007B5F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46"/>
    <w:rsid w:val="00202980"/>
    <w:rsid w:val="005315ED"/>
    <w:rsid w:val="006C7CF6"/>
    <w:rsid w:val="00737558"/>
    <w:rsid w:val="007B5F46"/>
    <w:rsid w:val="008B11D1"/>
    <w:rsid w:val="00BE333A"/>
    <w:rsid w:val="00E3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F46"/>
    <w:pPr>
      <w:spacing w:after="0"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2024-11-22T03:45:00Z</cp:lastPrinted>
  <dcterms:created xsi:type="dcterms:W3CDTF">2024-11-22T03:40:00Z</dcterms:created>
  <dcterms:modified xsi:type="dcterms:W3CDTF">2024-11-26T02:57:00Z</dcterms:modified>
</cp:coreProperties>
</file>