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8A" w:rsidRDefault="00AE4C8A" w:rsidP="00AE4C8A">
      <w:pPr>
        <w:pStyle w:val="a3"/>
        <w:jc w:val="center"/>
        <w:rPr>
          <w:b/>
          <w:lang w:val="be-BY"/>
        </w:rPr>
      </w:pPr>
    </w:p>
    <w:p w:rsidR="00AE4C8A" w:rsidRDefault="00AE4C8A" w:rsidP="00AE4C8A">
      <w:pPr>
        <w:pStyle w:val="a3"/>
        <w:jc w:val="center"/>
        <w:rPr>
          <w:b/>
          <w:lang w:val="be-BY"/>
        </w:rPr>
      </w:pPr>
    </w:p>
    <w:p w:rsidR="001B76B2" w:rsidRDefault="001B76B2" w:rsidP="001B76B2">
      <w:pPr>
        <w:pStyle w:val="a3"/>
        <w:tabs>
          <w:tab w:val="clear" w:pos="9355"/>
          <w:tab w:val="left" w:pos="4956"/>
          <w:tab w:val="left" w:pos="5664"/>
          <w:tab w:val="left" w:pos="6372"/>
        </w:tabs>
        <w:rPr>
          <w:b/>
          <w:lang w:val="be-BY"/>
        </w:rPr>
      </w:pPr>
      <w:r>
        <w:rPr>
          <w:b/>
          <w:lang w:val="be-BY"/>
        </w:rPr>
        <w:tab/>
      </w:r>
      <w:r>
        <w:rPr>
          <w:b/>
          <w:lang w:val="be-BY"/>
        </w:rPr>
        <w:tab/>
      </w:r>
      <w:r>
        <w:rPr>
          <w:b/>
          <w:lang w:val="be-BY"/>
        </w:rPr>
        <w:tab/>
      </w:r>
      <w:r>
        <w:rPr>
          <w:b/>
          <w:lang w:val="be-BY"/>
        </w:rPr>
        <w:tab/>
      </w:r>
      <w:r>
        <w:rPr>
          <w:b/>
          <w:lang w:val="be-BY"/>
        </w:rPr>
        <w:tab/>
      </w:r>
    </w:p>
    <w:p w:rsidR="00AE4C8A" w:rsidRPr="0063717D" w:rsidRDefault="00AE4C8A" w:rsidP="00AE4C8A">
      <w:pPr>
        <w:pStyle w:val="a3"/>
        <w:jc w:val="center"/>
        <w:rPr>
          <w:lang w:val="be-BY"/>
        </w:rPr>
      </w:pPr>
      <w:r w:rsidRPr="0063717D">
        <w:rPr>
          <w:lang w:val="be-BY"/>
        </w:rPr>
        <w:t>АДМИНИСТРАЦИЯ УТЬМИНСКОГО СЕЛЬСКОГО ПОСЕЛЕНИЯ ТЕВРИЗСКОГО МУНИЦИПАЛЬНОГО РАЙОНА</w:t>
      </w:r>
    </w:p>
    <w:p w:rsidR="00AE4C8A" w:rsidRDefault="00AE4C8A" w:rsidP="00AE4C8A">
      <w:pPr>
        <w:pStyle w:val="a3"/>
        <w:jc w:val="center"/>
        <w:rPr>
          <w:lang w:val="be-BY"/>
        </w:rPr>
      </w:pPr>
      <w:r w:rsidRPr="0063717D">
        <w:rPr>
          <w:lang w:val="be-BY"/>
        </w:rPr>
        <w:t xml:space="preserve"> ОМСКОЙ ОБЛАСТИ</w:t>
      </w:r>
    </w:p>
    <w:p w:rsidR="002E44C9" w:rsidRPr="0063717D" w:rsidRDefault="002E44C9" w:rsidP="00AE4C8A">
      <w:pPr>
        <w:pStyle w:val="a3"/>
        <w:jc w:val="center"/>
        <w:rPr>
          <w:lang w:val="be-BY"/>
        </w:rPr>
      </w:pPr>
    </w:p>
    <w:p w:rsidR="00AE4C8A" w:rsidRPr="0063717D" w:rsidRDefault="00AE4C8A" w:rsidP="00AE4C8A">
      <w:pPr>
        <w:pStyle w:val="a3"/>
        <w:jc w:val="center"/>
        <w:rPr>
          <w:lang w:val="be-BY"/>
        </w:rPr>
      </w:pPr>
    </w:p>
    <w:p w:rsidR="00AE4C8A" w:rsidRDefault="002E44C9" w:rsidP="00AE4C8A">
      <w:pPr>
        <w:pStyle w:val="a3"/>
        <w:jc w:val="center"/>
        <w:rPr>
          <w:lang w:val="be-BY"/>
        </w:rPr>
      </w:pPr>
      <w:r>
        <w:rPr>
          <w:lang w:val="be-BY"/>
        </w:rPr>
        <w:t>ПОСТАНОВЛЕНИЕ</w:t>
      </w:r>
    </w:p>
    <w:p w:rsidR="002E44C9" w:rsidRDefault="002E44C9" w:rsidP="00AE4C8A">
      <w:pPr>
        <w:pStyle w:val="a3"/>
        <w:jc w:val="center"/>
        <w:rPr>
          <w:lang w:val="be-BY"/>
        </w:rPr>
      </w:pPr>
    </w:p>
    <w:p w:rsidR="00AE4C8A" w:rsidRPr="0063717D" w:rsidRDefault="0063717D" w:rsidP="0063717D">
      <w:pPr>
        <w:pStyle w:val="a3"/>
        <w:tabs>
          <w:tab w:val="clear" w:pos="4677"/>
          <w:tab w:val="clear" w:pos="9355"/>
          <w:tab w:val="left" w:pos="7372"/>
        </w:tabs>
        <w:jc w:val="center"/>
        <w:rPr>
          <w:lang w:val="be-BY"/>
        </w:rPr>
      </w:pPr>
      <w:r>
        <w:rPr>
          <w:lang w:val="be-BY"/>
        </w:rPr>
        <w:t>15.06.2023</w:t>
      </w:r>
      <w:r>
        <w:rPr>
          <w:lang w:val="be-BY"/>
        </w:rPr>
        <w:tab/>
        <w:t>№ 40-п</w:t>
      </w:r>
    </w:p>
    <w:p w:rsidR="00AE4C8A" w:rsidRPr="0063717D" w:rsidRDefault="00AE4C8A" w:rsidP="00AE4C8A">
      <w:pPr>
        <w:pStyle w:val="a3"/>
        <w:jc w:val="center"/>
        <w:rPr>
          <w:lang w:val="be-BY"/>
        </w:rPr>
      </w:pPr>
    </w:p>
    <w:p w:rsidR="00AE4C8A" w:rsidRPr="005945A9" w:rsidRDefault="00AE4C8A" w:rsidP="005945A9">
      <w:pPr>
        <w:pStyle w:val="ConsPlusNormal"/>
        <w:widowControl/>
        <w:ind w:firstLine="0"/>
        <w:jc w:val="center"/>
        <w:rPr>
          <w:rFonts w:ascii="Times New Roman" w:hAnsi="Times New Roman" w:cs="Times New Roman"/>
          <w:sz w:val="28"/>
          <w:szCs w:val="28"/>
        </w:rPr>
      </w:pPr>
      <w:r w:rsidRPr="005945A9">
        <w:rPr>
          <w:rFonts w:ascii="Times New Roman" w:hAnsi="Times New Roman" w:cs="Times New Roman"/>
          <w:sz w:val="28"/>
          <w:szCs w:val="28"/>
        </w:rPr>
        <w:t>Об утверждении Положения об обеспечении доступа к информации о деятельности органов местного самоуправления Утьминского сельского поселения Тевризского муниципального района Омской области</w:t>
      </w:r>
    </w:p>
    <w:p w:rsidR="005710F9" w:rsidRPr="005945A9" w:rsidRDefault="005710F9" w:rsidP="00AE4C8A">
      <w:pPr>
        <w:pStyle w:val="ConsPlusNormal"/>
        <w:widowControl/>
        <w:ind w:firstLine="0"/>
        <w:jc w:val="center"/>
        <w:rPr>
          <w:rFonts w:ascii="Times New Roman" w:hAnsi="Times New Roman" w:cs="Times New Roman"/>
          <w:sz w:val="28"/>
          <w:szCs w:val="28"/>
        </w:rPr>
      </w:pPr>
    </w:p>
    <w:p w:rsidR="00AE4C8A" w:rsidRPr="005945A9" w:rsidRDefault="00AE4C8A" w:rsidP="005945A9">
      <w:pPr>
        <w:pStyle w:val="ConsPlusNormal"/>
        <w:widowControl/>
        <w:ind w:firstLine="709"/>
        <w:jc w:val="center"/>
        <w:rPr>
          <w:rFonts w:ascii="Times New Roman" w:hAnsi="Times New Roman" w:cs="Times New Roman"/>
          <w:sz w:val="28"/>
          <w:szCs w:val="28"/>
        </w:rPr>
      </w:pPr>
    </w:p>
    <w:p w:rsidR="00AE4C8A" w:rsidRPr="005945A9" w:rsidRDefault="00AE4C8A" w:rsidP="005945A9">
      <w:pPr>
        <w:autoSpaceDE w:val="0"/>
        <w:autoSpaceDN w:val="0"/>
        <w:adjustRightInd w:val="0"/>
        <w:ind w:firstLine="709"/>
        <w:jc w:val="both"/>
        <w:outlineLvl w:val="0"/>
        <w:rPr>
          <w:szCs w:val="28"/>
        </w:rPr>
      </w:pPr>
      <w:proofErr w:type="gramStart"/>
      <w:r w:rsidRPr="005945A9">
        <w:rPr>
          <w:szCs w:val="28"/>
        </w:rPr>
        <w:t>В целях обеспечения реализации прав граждан и организаций на доступ к информации о деятельности органов местного самоуправления Утьминского сельского поселения Тевризского муниципального района Омской области, в соответствии с Федеральным закон</w:t>
      </w:r>
      <w:hyperlink r:id="rId6" w:history="1">
        <w:r w:rsidRPr="005945A9">
          <w:rPr>
            <w:szCs w:val="28"/>
          </w:rPr>
          <w:t>ом</w:t>
        </w:r>
      </w:hyperlink>
      <w:r w:rsidRPr="005945A9">
        <w:rPr>
          <w:szCs w:val="28"/>
        </w:rPr>
        <w:t xml:space="preserve"> № 8-ФЗ от 9 февраля 2009 года «Об обеспечении доступа к информации о деятельности государственных органов и органов местного самоуправления», руководствуясь Уставом Утьминского сельского поселения Тевризского муниципального района Омской области</w:t>
      </w:r>
      <w:proofErr w:type="gramEnd"/>
      <w:r w:rsidRPr="005945A9">
        <w:rPr>
          <w:szCs w:val="28"/>
        </w:rPr>
        <w:t>, Администрация Утьминского сельского поселения ПОСТАНОВЛЯЕТ:</w:t>
      </w:r>
    </w:p>
    <w:p w:rsidR="00AE4C8A" w:rsidRDefault="00AE4C8A" w:rsidP="005945A9">
      <w:pPr>
        <w:pStyle w:val="a7"/>
        <w:numPr>
          <w:ilvl w:val="0"/>
          <w:numId w:val="15"/>
        </w:numPr>
        <w:tabs>
          <w:tab w:val="left" w:pos="851"/>
        </w:tabs>
        <w:autoSpaceDE w:val="0"/>
        <w:autoSpaceDN w:val="0"/>
        <w:adjustRightInd w:val="0"/>
        <w:ind w:left="0" w:firstLine="709"/>
        <w:jc w:val="both"/>
        <w:outlineLvl w:val="0"/>
        <w:rPr>
          <w:szCs w:val="28"/>
        </w:rPr>
      </w:pPr>
      <w:r w:rsidRPr="005945A9">
        <w:rPr>
          <w:szCs w:val="28"/>
        </w:rPr>
        <w:t>Утвердить п</w:t>
      </w:r>
      <w:r w:rsidRPr="005945A9">
        <w:rPr>
          <w:color w:val="000000"/>
          <w:szCs w:val="28"/>
        </w:rPr>
        <w:t xml:space="preserve">рилагаемое </w:t>
      </w:r>
      <w:r w:rsidRPr="005945A9">
        <w:rPr>
          <w:szCs w:val="28"/>
        </w:rPr>
        <w:t xml:space="preserve">Положение </w:t>
      </w:r>
      <w:r w:rsidRPr="005945A9">
        <w:rPr>
          <w:bCs/>
          <w:color w:val="000000"/>
          <w:szCs w:val="28"/>
        </w:rPr>
        <w:t xml:space="preserve">об обеспечении доступа к информации о деятельности органов местного самоуправления Утьминского </w:t>
      </w:r>
      <w:r w:rsidRPr="005945A9">
        <w:rPr>
          <w:szCs w:val="28"/>
        </w:rPr>
        <w:t>сельского поселения Тевризского муниципального района Омской области</w:t>
      </w:r>
      <w:r w:rsidR="00E13A02">
        <w:rPr>
          <w:szCs w:val="28"/>
        </w:rPr>
        <w:t>.</w:t>
      </w:r>
    </w:p>
    <w:p w:rsidR="00E13A02" w:rsidRPr="00E13A02" w:rsidRDefault="00E13A02" w:rsidP="00E13A02">
      <w:pPr>
        <w:pStyle w:val="a7"/>
        <w:widowControl w:val="0"/>
        <w:numPr>
          <w:ilvl w:val="0"/>
          <w:numId w:val="15"/>
        </w:numPr>
        <w:tabs>
          <w:tab w:val="left" w:pos="1418"/>
        </w:tabs>
        <w:overflowPunct w:val="0"/>
        <w:autoSpaceDE w:val="0"/>
        <w:autoSpaceDN w:val="0"/>
        <w:adjustRightInd w:val="0"/>
        <w:spacing w:line="249" w:lineRule="auto"/>
        <w:ind w:left="0" w:right="-1" w:firstLine="709"/>
        <w:jc w:val="both"/>
        <w:rPr>
          <w:szCs w:val="28"/>
        </w:rPr>
      </w:pPr>
      <w:r w:rsidRPr="00E13A02">
        <w:rPr>
          <w:szCs w:val="28"/>
        </w:rPr>
        <w:t xml:space="preserve">Постановление Администрации Утьминского сельского поселения №28-п от 19.05.2017 года </w:t>
      </w:r>
      <w:r>
        <w:rPr>
          <w:szCs w:val="28"/>
        </w:rPr>
        <w:t>«</w:t>
      </w:r>
      <w:r w:rsidRPr="00E13A02">
        <w:rPr>
          <w:szCs w:val="28"/>
        </w:rPr>
        <w:t>Об утверждении Порядка утверждения перечней информации и обеспечения доступа к информации о деятельности ор</w:t>
      </w:r>
      <w:r w:rsidR="0063717D">
        <w:rPr>
          <w:szCs w:val="28"/>
        </w:rPr>
        <w:t xml:space="preserve">ганов местного самоуправления Утьминского </w:t>
      </w:r>
      <w:r w:rsidRPr="00E13A02">
        <w:rPr>
          <w:szCs w:val="28"/>
        </w:rPr>
        <w:t>сельского поселения Тевризского муниципального района Омской области</w:t>
      </w:r>
      <w:r>
        <w:rPr>
          <w:szCs w:val="28"/>
        </w:rPr>
        <w:t>» считать утратившим силу.</w:t>
      </w:r>
    </w:p>
    <w:p w:rsidR="005710F9" w:rsidRPr="005945A9" w:rsidRDefault="00E13A02" w:rsidP="005945A9">
      <w:pPr>
        <w:tabs>
          <w:tab w:val="left" w:pos="851"/>
        </w:tabs>
        <w:autoSpaceDE w:val="0"/>
        <w:autoSpaceDN w:val="0"/>
        <w:adjustRightInd w:val="0"/>
        <w:ind w:firstLine="709"/>
        <w:jc w:val="both"/>
        <w:outlineLvl w:val="0"/>
        <w:rPr>
          <w:szCs w:val="28"/>
        </w:rPr>
      </w:pPr>
      <w:r>
        <w:rPr>
          <w:color w:val="000000"/>
          <w:szCs w:val="28"/>
        </w:rPr>
        <w:t xml:space="preserve">3. </w:t>
      </w:r>
      <w:r w:rsidR="00AE4C8A" w:rsidRPr="005945A9">
        <w:rPr>
          <w:szCs w:val="28"/>
        </w:rPr>
        <w:t>Опубликовать настоящее постановление в газете «</w:t>
      </w:r>
      <w:proofErr w:type="spellStart"/>
      <w:r w:rsidR="005710F9" w:rsidRPr="005945A9">
        <w:rPr>
          <w:szCs w:val="28"/>
        </w:rPr>
        <w:t>Тевризский</w:t>
      </w:r>
      <w:proofErr w:type="spellEnd"/>
      <w:r w:rsidR="005710F9" w:rsidRPr="005945A9">
        <w:rPr>
          <w:szCs w:val="28"/>
        </w:rPr>
        <w:t xml:space="preserve"> муниципальный вестник», а также </w:t>
      </w:r>
      <w:r w:rsidR="00AE4C8A" w:rsidRPr="005945A9">
        <w:rPr>
          <w:szCs w:val="28"/>
        </w:rPr>
        <w:t xml:space="preserve">на официальном сайте сельского поселения </w:t>
      </w:r>
      <w:r w:rsidR="005710F9" w:rsidRPr="005945A9">
        <w:rPr>
          <w:szCs w:val="28"/>
        </w:rPr>
        <w:t>(</w:t>
      </w:r>
      <w:proofErr w:type="spellStart"/>
      <w:r w:rsidR="005710F9" w:rsidRPr="005945A9">
        <w:rPr>
          <w:szCs w:val="28"/>
          <w:lang w:val="en-US"/>
        </w:rPr>
        <w:t>utmnsk</w:t>
      </w:r>
      <w:proofErr w:type="spellEnd"/>
      <w:r w:rsidR="005710F9" w:rsidRPr="005945A9">
        <w:rPr>
          <w:szCs w:val="28"/>
        </w:rPr>
        <w:t>.</w:t>
      </w:r>
      <w:proofErr w:type="spellStart"/>
      <w:r w:rsidR="005710F9" w:rsidRPr="005945A9">
        <w:rPr>
          <w:szCs w:val="28"/>
          <w:lang w:val="en-US"/>
        </w:rPr>
        <w:t>tevr</w:t>
      </w:r>
      <w:proofErr w:type="spellEnd"/>
      <w:r w:rsidR="005710F9" w:rsidRPr="005945A9">
        <w:rPr>
          <w:szCs w:val="28"/>
        </w:rPr>
        <w:t>.</w:t>
      </w:r>
      <w:proofErr w:type="spellStart"/>
      <w:r w:rsidR="005710F9" w:rsidRPr="005945A9">
        <w:rPr>
          <w:szCs w:val="28"/>
          <w:lang w:val="en-US"/>
        </w:rPr>
        <w:t>omskportal</w:t>
      </w:r>
      <w:proofErr w:type="spellEnd"/>
      <w:r w:rsidR="005710F9" w:rsidRPr="005945A9">
        <w:rPr>
          <w:szCs w:val="28"/>
        </w:rPr>
        <w:t>.</w:t>
      </w:r>
      <w:proofErr w:type="spellStart"/>
      <w:r w:rsidR="005710F9" w:rsidRPr="005945A9">
        <w:rPr>
          <w:szCs w:val="28"/>
          <w:lang w:val="en-US"/>
        </w:rPr>
        <w:t>ru</w:t>
      </w:r>
      <w:proofErr w:type="spellEnd"/>
      <w:r w:rsidR="005710F9" w:rsidRPr="005945A9">
        <w:rPr>
          <w:szCs w:val="28"/>
        </w:rPr>
        <w:t>)</w:t>
      </w:r>
    </w:p>
    <w:p w:rsidR="00AE4C8A" w:rsidRPr="005945A9" w:rsidRDefault="00E13A02" w:rsidP="005945A9">
      <w:pPr>
        <w:tabs>
          <w:tab w:val="left" w:pos="851"/>
        </w:tabs>
        <w:autoSpaceDE w:val="0"/>
        <w:autoSpaceDN w:val="0"/>
        <w:adjustRightInd w:val="0"/>
        <w:ind w:firstLine="709"/>
        <w:jc w:val="both"/>
        <w:outlineLvl w:val="0"/>
        <w:rPr>
          <w:szCs w:val="28"/>
        </w:rPr>
      </w:pPr>
      <w:r>
        <w:rPr>
          <w:szCs w:val="28"/>
        </w:rPr>
        <w:t xml:space="preserve">4. </w:t>
      </w:r>
      <w:proofErr w:type="gramStart"/>
      <w:r w:rsidR="00AE4C8A" w:rsidRPr="005945A9">
        <w:rPr>
          <w:szCs w:val="28"/>
        </w:rPr>
        <w:t>Контроль за</w:t>
      </w:r>
      <w:proofErr w:type="gramEnd"/>
      <w:r w:rsidR="00AE4C8A" w:rsidRPr="005945A9">
        <w:rPr>
          <w:szCs w:val="28"/>
        </w:rPr>
        <w:t xml:space="preserve"> исполнением настоящего постановления оставляю за собой.</w:t>
      </w:r>
    </w:p>
    <w:p w:rsidR="00AE4C8A" w:rsidRPr="005945A9" w:rsidRDefault="00AE4C8A" w:rsidP="005945A9">
      <w:pPr>
        <w:autoSpaceDE w:val="0"/>
        <w:autoSpaceDN w:val="0"/>
        <w:adjustRightInd w:val="0"/>
        <w:ind w:firstLine="709"/>
        <w:jc w:val="both"/>
        <w:outlineLvl w:val="0"/>
        <w:rPr>
          <w:rFonts w:ascii="Arial" w:hAnsi="Arial" w:cs="Arial"/>
          <w:color w:val="000000"/>
          <w:szCs w:val="28"/>
        </w:rPr>
      </w:pPr>
    </w:p>
    <w:p w:rsidR="005710F9" w:rsidRPr="005945A9" w:rsidRDefault="005710F9" w:rsidP="00AE4C8A">
      <w:pPr>
        <w:ind w:left="5529"/>
        <w:jc w:val="both"/>
        <w:rPr>
          <w:szCs w:val="28"/>
        </w:rPr>
      </w:pPr>
    </w:p>
    <w:p w:rsidR="005710F9" w:rsidRPr="005945A9" w:rsidRDefault="005710F9" w:rsidP="00AE4C8A">
      <w:pPr>
        <w:ind w:left="5529"/>
        <w:jc w:val="both"/>
        <w:rPr>
          <w:szCs w:val="28"/>
        </w:rPr>
      </w:pPr>
    </w:p>
    <w:p w:rsidR="005710F9" w:rsidRPr="005945A9" w:rsidRDefault="005710F9" w:rsidP="005710F9">
      <w:pPr>
        <w:ind w:firstLine="567"/>
        <w:jc w:val="both"/>
        <w:rPr>
          <w:szCs w:val="28"/>
        </w:rPr>
      </w:pPr>
      <w:r w:rsidRPr="005945A9">
        <w:rPr>
          <w:szCs w:val="28"/>
        </w:rPr>
        <w:t>Глава Утьминского</w:t>
      </w:r>
    </w:p>
    <w:p w:rsidR="005710F9" w:rsidRPr="005945A9" w:rsidRDefault="005710F9" w:rsidP="005710F9">
      <w:pPr>
        <w:tabs>
          <w:tab w:val="left" w:pos="6464"/>
        </w:tabs>
        <w:ind w:firstLine="567"/>
        <w:jc w:val="both"/>
        <w:rPr>
          <w:szCs w:val="28"/>
        </w:rPr>
      </w:pPr>
      <w:r w:rsidRPr="005945A9">
        <w:rPr>
          <w:szCs w:val="28"/>
        </w:rPr>
        <w:t>сельского поселения</w:t>
      </w:r>
      <w:r w:rsidRPr="005945A9">
        <w:rPr>
          <w:szCs w:val="28"/>
        </w:rPr>
        <w:tab/>
        <w:t>Киселева С.В.</w:t>
      </w:r>
    </w:p>
    <w:p w:rsidR="005710F9" w:rsidRPr="005945A9" w:rsidRDefault="005710F9" w:rsidP="00AE4C8A">
      <w:pPr>
        <w:ind w:left="5529"/>
        <w:jc w:val="both"/>
        <w:rPr>
          <w:szCs w:val="28"/>
        </w:rPr>
      </w:pPr>
    </w:p>
    <w:p w:rsidR="005710F9" w:rsidRPr="005710F9" w:rsidRDefault="005710F9" w:rsidP="00AE4C8A">
      <w:pPr>
        <w:ind w:left="5529"/>
        <w:jc w:val="both"/>
        <w:rPr>
          <w:sz w:val="18"/>
          <w:szCs w:val="18"/>
        </w:rPr>
      </w:pPr>
    </w:p>
    <w:p w:rsidR="005710F9" w:rsidRPr="005710F9" w:rsidRDefault="005710F9" w:rsidP="00AE4C8A">
      <w:pPr>
        <w:ind w:left="5529"/>
        <w:jc w:val="both"/>
        <w:rPr>
          <w:sz w:val="18"/>
          <w:szCs w:val="18"/>
        </w:rPr>
      </w:pPr>
    </w:p>
    <w:p w:rsidR="005710F9" w:rsidRPr="005710F9" w:rsidRDefault="005710F9" w:rsidP="00AE4C8A">
      <w:pPr>
        <w:ind w:left="5529"/>
        <w:jc w:val="both"/>
        <w:rPr>
          <w:sz w:val="18"/>
          <w:szCs w:val="18"/>
        </w:rPr>
      </w:pPr>
    </w:p>
    <w:p w:rsidR="005710F9" w:rsidRPr="005710F9" w:rsidRDefault="005710F9" w:rsidP="00AE4C8A">
      <w:pPr>
        <w:ind w:left="5529"/>
        <w:jc w:val="both"/>
        <w:rPr>
          <w:sz w:val="18"/>
          <w:szCs w:val="18"/>
        </w:rPr>
      </w:pPr>
    </w:p>
    <w:p w:rsidR="005710F9" w:rsidRPr="005710F9" w:rsidRDefault="005710F9" w:rsidP="00AE4C8A">
      <w:pPr>
        <w:ind w:left="5529"/>
        <w:jc w:val="both"/>
        <w:rPr>
          <w:sz w:val="18"/>
          <w:szCs w:val="18"/>
        </w:rPr>
      </w:pPr>
    </w:p>
    <w:p w:rsidR="00AE4C8A" w:rsidRPr="00E13A02" w:rsidRDefault="00AE4C8A" w:rsidP="005710F9">
      <w:pPr>
        <w:ind w:left="5529"/>
        <w:jc w:val="both"/>
        <w:rPr>
          <w:sz w:val="22"/>
          <w:szCs w:val="22"/>
        </w:rPr>
      </w:pPr>
      <w:r w:rsidRPr="00E13A02">
        <w:rPr>
          <w:sz w:val="22"/>
          <w:szCs w:val="22"/>
        </w:rPr>
        <w:lastRenderedPageBreak/>
        <w:t xml:space="preserve">Приложение №1 к постановлению </w:t>
      </w:r>
      <w:r w:rsidR="005710F9" w:rsidRPr="00E13A02">
        <w:rPr>
          <w:sz w:val="22"/>
          <w:szCs w:val="22"/>
        </w:rPr>
        <w:t xml:space="preserve">Администрации Утьминского </w:t>
      </w:r>
      <w:r w:rsidRPr="00E13A02">
        <w:rPr>
          <w:sz w:val="22"/>
          <w:szCs w:val="22"/>
        </w:rPr>
        <w:t xml:space="preserve">сельского поселения </w:t>
      </w:r>
      <w:r w:rsidR="005710F9" w:rsidRPr="00E13A02">
        <w:rPr>
          <w:sz w:val="22"/>
          <w:szCs w:val="22"/>
        </w:rPr>
        <w:t>Тевризского муниципального района Омской области</w:t>
      </w:r>
    </w:p>
    <w:p w:rsidR="005710F9" w:rsidRPr="00E13A02" w:rsidRDefault="0063717D" w:rsidP="005710F9">
      <w:pPr>
        <w:ind w:left="5529"/>
        <w:jc w:val="both"/>
        <w:rPr>
          <w:sz w:val="22"/>
          <w:szCs w:val="22"/>
        </w:rPr>
      </w:pPr>
      <w:r>
        <w:rPr>
          <w:sz w:val="22"/>
          <w:szCs w:val="22"/>
        </w:rPr>
        <w:t>№ 40-п от 15.06.</w:t>
      </w:r>
      <w:r w:rsidR="005710F9" w:rsidRPr="00E13A02">
        <w:rPr>
          <w:sz w:val="22"/>
          <w:szCs w:val="22"/>
        </w:rPr>
        <w:t>2023</w:t>
      </w:r>
    </w:p>
    <w:p w:rsidR="005945A9" w:rsidRPr="00F11E1D" w:rsidRDefault="005945A9" w:rsidP="005710F9">
      <w:pPr>
        <w:ind w:left="5529"/>
        <w:jc w:val="both"/>
        <w:rPr>
          <w:sz w:val="18"/>
          <w:szCs w:val="18"/>
        </w:rPr>
      </w:pPr>
    </w:p>
    <w:p w:rsidR="00AE4C8A" w:rsidRPr="0018078C" w:rsidRDefault="00AE4C8A" w:rsidP="00AE4C8A">
      <w:pPr>
        <w:autoSpaceDE w:val="0"/>
        <w:autoSpaceDN w:val="0"/>
        <w:adjustRightInd w:val="0"/>
        <w:ind w:firstLine="540"/>
        <w:jc w:val="both"/>
        <w:outlineLvl w:val="0"/>
        <w:rPr>
          <w:sz w:val="24"/>
        </w:rPr>
      </w:pPr>
    </w:p>
    <w:p w:rsidR="00AE4C8A" w:rsidRDefault="00AE4C8A" w:rsidP="005710F9">
      <w:pPr>
        <w:autoSpaceDE w:val="0"/>
        <w:autoSpaceDN w:val="0"/>
        <w:adjustRightInd w:val="0"/>
        <w:jc w:val="center"/>
        <w:outlineLvl w:val="0"/>
        <w:rPr>
          <w:b/>
          <w:sz w:val="24"/>
        </w:rPr>
      </w:pPr>
      <w:r w:rsidRPr="00B6681A">
        <w:rPr>
          <w:b/>
          <w:sz w:val="24"/>
        </w:rPr>
        <w:t xml:space="preserve">Положение </w:t>
      </w:r>
      <w:r w:rsidRPr="00B6681A">
        <w:rPr>
          <w:b/>
          <w:bCs/>
          <w:color w:val="000000"/>
          <w:sz w:val="24"/>
        </w:rPr>
        <w:t>об обеспечении доступа к информации о деятельности органов местного самоуправления</w:t>
      </w:r>
      <w:r w:rsidR="005710F9">
        <w:rPr>
          <w:b/>
          <w:bCs/>
          <w:color w:val="000000"/>
          <w:sz w:val="24"/>
        </w:rPr>
        <w:t xml:space="preserve"> Утьминского</w:t>
      </w:r>
      <w:r w:rsidRPr="00B6681A">
        <w:rPr>
          <w:b/>
          <w:bCs/>
          <w:color w:val="000000"/>
          <w:sz w:val="24"/>
        </w:rPr>
        <w:t xml:space="preserve"> </w:t>
      </w:r>
      <w:r>
        <w:rPr>
          <w:b/>
          <w:sz w:val="24"/>
        </w:rPr>
        <w:t xml:space="preserve">сельского поселения </w:t>
      </w:r>
      <w:r w:rsidR="005710F9">
        <w:rPr>
          <w:b/>
          <w:sz w:val="24"/>
        </w:rPr>
        <w:t>Тевризского муниципального района Омской области</w:t>
      </w:r>
    </w:p>
    <w:p w:rsidR="005710F9" w:rsidRPr="00B6681A" w:rsidRDefault="005710F9" w:rsidP="005710F9">
      <w:pPr>
        <w:autoSpaceDE w:val="0"/>
        <w:autoSpaceDN w:val="0"/>
        <w:adjustRightInd w:val="0"/>
        <w:jc w:val="center"/>
        <w:outlineLvl w:val="0"/>
        <w:rPr>
          <w:sz w:val="24"/>
        </w:rPr>
      </w:pPr>
    </w:p>
    <w:p w:rsidR="00AE4C8A" w:rsidRPr="00B6681A" w:rsidRDefault="00AE4C8A" w:rsidP="00AE4C8A">
      <w:pPr>
        <w:numPr>
          <w:ilvl w:val="0"/>
          <w:numId w:val="1"/>
        </w:numPr>
        <w:autoSpaceDE w:val="0"/>
        <w:autoSpaceDN w:val="0"/>
        <w:adjustRightInd w:val="0"/>
        <w:jc w:val="center"/>
        <w:outlineLvl w:val="1"/>
        <w:rPr>
          <w:b/>
          <w:sz w:val="24"/>
        </w:rPr>
      </w:pPr>
      <w:r w:rsidRPr="00B6681A">
        <w:rPr>
          <w:b/>
          <w:sz w:val="24"/>
        </w:rPr>
        <w:t>Общие положения</w:t>
      </w:r>
    </w:p>
    <w:p w:rsidR="00AE4C8A" w:rsidRPr="00D0375B" w:rsidRDefault="00AE4C8A" w:rsidP="00D0375B">
      <w:pPr>
        <w:pStyle w:val="a7"/>
        <w:numPr>
          <w:ilvl w:val="1"/>
          <w:numId w:val="1"/>
        </w:numPr>
        <w:autoSpaceDE w:val="0"/>
        <w:autoSpaceDN w:val="0"/>
        <w:adjustRightInd w:val="0"/>
        <w:ind w:left="0" w:firstLine="567"/>
        <w:jc w:val="both"/>
        <w:outlineLvl w:val="0"/>
        <w:rPr>
          <w:b/>
          <w:sz w:val="24"/>
        </w:rPr>
      </w:pPr>
      <w:proofErr w:type="gramStart"/>
      <w:r w:rsidRPr="00D0375B">
        <w:rPr>
          <w:color w:val="000000"/>
          <w:sz w:val="24"/>
        </w:rPr>
        <w:t xml:space="preserve">Положение об обеспечении доступа к информации о деятельности </w:t>
      </w:r>
      <w:r w:rsidR="005945A9">
        <w:rPr>
          <w:color w:val="000000"/>
          <w:sz w:val="24"/>
        </w:rPr>
        <w:t>органов местного самоуправления</w:t>
      </w:r>
      <w:r w:rsidRPr="00D0375B">
        <w:rPr>
          <w:color w:val="000000"/>
          <w:sz w:val="24"/>
        </w:rPr>
        <w:t xml:space="preserve"> </w:t>
      </w:r>
      <w:r w:rsidR="005710F9" w:rsidRPr="005945A9">
        <w:rPr>
          <w:bCs/>
          <w:color w:val="000000"/>
          <w:sz w:val="24"/>
        </w:rPr>
        <w:t xml:space="preserve">Утьминского </w:t>
      </w:r>
      <w:r w:rsidR="005710F9" w:rsidRPr="005945A9">
        <w:rPr>
          <w:sz w:val="24"/>
        </w:rPr>
        <w:t>сельского поселения Тевризского муниципального района Омской области</w:t>
      </w:r>
      <w:r w:rsidR="00D0375B" w:rsidRPr="005945A9">
        <w:rPr>
          <w:sz w:val="24"/>
        </w:rPr>
        <w:t xml:space="preserve"> </w:t>
      </w:r>
      <w:r w:rsidRPr="00D0375B">
        <w:rPr>
          <w:color w:val="000000"/>
          <w:sz w:val="24"/>
        </w:rPr>
        <w:t>(далее - Положение) разработано во исполнение Федерального закона от 9 февраля 2009 г. №8-ФЗ «Об обеспечении доступа к информации о деятельности государственных органов и органов местного самоуправления» (далее – ФЗ от 09.08.2009г №8-ФЗ) и распространяется на отношения, связанные с обеспечением доступа пользователей</w:t>
      </w:r>
      <w:proofErr w:type="gramEnd"/>
      <w:r w:rsidRPr="00D0375B">
        <w:rPr>
          <w:color w:val="000000"/>
          <w:sz w:val="24"/>
        </w:rPr>
        <w:t xml:space="preserve"> информацией к информации о деятельности Администрации </w:t>
      </w:r>
      <w:r w:rsidR="00D0375B">
        <w:rPr>
          <w:color w:val="000000"/>
          <w:sz w:val="24"/>
        </w:rPr>
        <w:t>Утьминского сельского поселения</w:t>
      </w:r>
      <w:r w:rsidRPr="00D0375B">
        <w:rPr>
          <w:color w:val="000000"/>
          <w:sz w:val="24"/>
        </w:rPr>
        <w:t xml:space="preserve"> (далее – органы местного самоуправления).</w:t>
      </w:r>
    </w:p>
    <w:p w:rsidR="00AE4C8A" w:rsidRPr="00FC0FF9" w:rsidRDefault="00AE4C8A" w:rsidP="00AE4C8A">
      <w:pPr>
        <w:numPr>
          <w:ilvl w:val="1"/>
          <w:numId w:val="1"/>
        </w:numPr>
        <w:ind w:left="0" w:firstLine="567"/>
        <w:jc w:val="both"/>
        <w:rPr>
          <w:sz w:val="24"/>
        </w:rPr>
      </w:pPr>
      <w:r w:rsidRPr="00FC0FF9">
        <w:rPr>
          <w:sz w:val="24"/>
        </w:rPr>
        <w:t xml:space="preserve">Для целей настоящего </w:t>
      </w:r>
      <w:r w:rsidRPr="00B6681A">
        <w:rPr>
          <w:sz w:val="24"/>
        </w:rPr>
        <w:t>Положения</w:t>
      </w:r>
      <w:r w:rsidRPr="00FC0FF9">
        <w:rPr>
          <w:sz w:val="24"/>
        </w:rPr>
        <w:t xml:space="preserve"> используются следующие основные понятия: </w:t>
      </w:r>
    </w:p>
    <w:p w:rsidR="00AE4C8A" w:rsidRPr="00FC0FF9" w:rsidRDefault="00AE4C8A" w:rsidP="00AE4C8A">
      <w:pPr>
        <w:ind w:firstLine="567"/>
        <w:jc w:val="both"/>
        <w:rPr>
          <w:sz w:val="24"/>
        </w:rPr>
      </w:pPr>
      <w:r w:rsidRPr="00FC0FF9">
        <w:rPr>
          <w:sz w:val="24"/>
        </w:rPr>
        <w:t>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К информации о деятельности о</w:t>
      </w:r>
      <w:r w:rsidRPr="00B6681A">
        <w:rPr>
          <w:sz w:val="24"/>
        </w:rPr>
        <w:t>рганов местного самоуправления относятся</w:t>
      </w:r>
      <w:r w:rsidRPr="00FC0FF9">
        <w:rPr>
          <w:sz w:val="24"/>
        </w:rPr>
        <w:t xml:space="preserve"> муниципальные правовые акты, устанавливающие структуру, полномочия, порядок формирования и деятельности, иная информация, касающаяся их деятельности; </w:t>
      </w:r>
    </w:p>
    <w:p w:rsidR="00AE4C8A" w:rsidRPr="00FC0FF9" w:rsidRDefault="00AE4C8A" w:rsidP="00AE4C8A">
      <w:pPr>
        <w:ind w:firstLine="567"/>
        <w:jc w:val="both"/>
        <w:rPr>
          <w:sz w:val="24"/>
        </w:rPr>
      </w:pPr>
      <w:r w:rsidRPr="00FC0FF9">
        <w:rPr>
          <w:sz w:val="24"/>
        </w:rPr>
        <w:t xml:space="preserve">2)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w:t>
      </w:r>
      <w:r w:rsidRPr="00B6681A">
        <w:rPr>
          <w:sz w:val="24"/>
        </w:rPr>
        <w:t>Положением</w:t>
      </w:r>
      <w:r w:rsidRPr="00FC0FF9">
        <w:rPr>
          <w:sz w:val="24"/>
        </w:rPr>
        <w:t xml:space="preserve">; </w:t>
      </w:r>
    </w:p>
    <w:p w:rsidR="00AE4C8A" w:rsidRPr="00FC0FF9" w:rsidRDefault="00AE4C8A" w:rsidP="00AE4C8A">
      <w:pPr>
        <w:ind w:firstLine="567"/>
        <w:jc w:val="both"/>
        <w:rPr>
          <w:sz w:val="24"/>
        </w:rPr>
      </w:pPr>
      <w:r w:rsidRPr="00B6681A">
        <w:rPr>
          <w:sz w:val="24"/>
        </w:rPr>
        <w:t>3</w:t>
      </w:r>
      <w:r w:rsidRPr="00FC0FF9">
        <w:rPr>
          <w:sz w:val="24"/>
        </w:rPr>
        <w:t xml:space="preserve">) запрос - обращение пользователя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 </w:t>
      </w:r>
    </w:p>
    <w:p w:rsidR="00AE4C8A" w:rsidRPr="00FC0FF9" w:rsidRDefault="00AE4C8A" w:rsidP="00AE4C8A">
      <w:pPr>
        <w:ind w:firstLine="567"/>
        <w:jc w:val="both"/>
        <w:rPr>
          <w:sz w:val="24"/>
        </w:rPr>
      </w:pPr>
      <w:r w:rsidRPr="00B6681A">
        <w:rPr>
          <w:sz w:val="24"/>
        </w:rPr>
        <w:t>4</w:t>
      </w:r>
      <w:r w:rsidRPr="00FC0FF9">
        <w:rPr>
          <w:sz w:val="24"/>
        </w:rPr>
        <w:t xml:space="preserve">)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 </w:t>
      </w:r>
    </w:p>
    <w:p w:rsidR="00AE4C8A" w:rsidRPr="00FC0FF9" w:rsidRDefault="00AE4C8A" w:rsidP="00AE4C8A">
      <w:pPr>
        <w:ind w:firstLine="567"/>
        <w:jc w:val="both"/>
        <w:rPr>
          <w:sz w:val="24"/>
        </w:rPr>
      </w:pPr>
      <w:proofErr w:type="gramStart"/>
      <w:r w:rsidRPr="00B6681A">
        <w:rPr>
          <w:sz w:val="24"/>
        </w:rPr>
        <w:t>5</w:t>
      </w:r>
      <w:r w:rsidRPr="00FC0FF9">
        <w:rPr>
          <w:sz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7" w:history="1">
        <w:r w:rsidRPr="00B6681A">
          <w:rPr>
            <w:color w:val="0000FF"/>
            <w:sz w:val="24"/>
          </w:rPr>
          <w:t>статьей 10.6</w:t>
        </w:r>
      </w:hyperlink>
      <w:r w:rsidRPr="00FC0FF9">
        <w:rPr>
          <w:sz w:val="24"/>
        </w:rPr>
        <w:t xml:space="preserve"> Федерального закона от 27 ию</w:t>
      </w:r>
      <w:r w:rsidRPr="00B6681A">
        <w:rPr>
          <w:sz w:val="24"/>
        </w:rPr>
        <w:t>ля 2006 года №</w:t>
      </w:r>
      <w:r w:rsidRPr="00FC0FF9">
        <w:rPr>
          <w:sz w:val="24"/>
        </w:rPr>
        <w:t xml:space="preserve">149-ФЗ "Об информации, информационных технологиях и о защите информации", созданная органом местного самоуправления или подведомственной организацией и содержащая информацию об их деятельности. </w:t>
      </w:r>
      <w:proofErr w:type="gramEnd"/>
    </w:p>
    <w:p w:rsidR="00AE4C8A" w:rsidRPr="00B6681A" w:rsidRDefault="00AE4C8A" w:rsidP="00AE4C8A">
      <w:pPr>
        <w:pStyle w:val="a5"/>
        <w:spacing w:before="0" w:beforeAutospacing="0" w:after="0" w:afterAutospacing="0"/>
        <w:ind w:firstLine="567"/>
        <w:jc w:val="both"/>
        <w:rPr>
          <w:color w:val="000000"/>
        </w:rPr>
      </w:pPr>
      <w:r w:rsidRPr="00B6681A">
        <w:rPr>
          <w:color w:val="000000"/>
        </w:rPr>
        <w:t>1.3. Доступ к информации о деятельности органов местного самоуправления (далее–информация) обеспечивается следующим образом:</w:t>
      </w:r>
    </w:p>
    <w:p w:rsidR="00AE4C8A" w:rsidRPr="00862D37" w:rsidRDefault="00AE4C8A" w:rsidP="00AE4C8A">
      <w:pPr>
        <w:ind w:firstLine="567"/>
        <w:jc w:val="both"/>
        <w:rPr>
          <w:sz w:val="24"/>
        </w:rPr>
      </w:pPr>
      <w:r w:rsidRPr="00862D37">
        <w:rPr>
          <w:sz w:val="24"/>
        </w:rPr>
        <w:t xml:space="preserve">1) обнародование (опубликование) информации о своей деятельности в средствах массовой информации; </w:t>
      </w:r>
    </w:p>
    <w:p w:rsidR="00AE4C8A" w:rsidRPr="00862D37" w:rsidRDefault="00AE4C8A" w:rsidP="00AE4C8A">
      <w:pPr>
        <w:ind w:firstLine="540"/>
        <w:jc w:val="both"/>
        <w:rPr>
          <w:sz w:val="24"/>
        </w:rPr>
      </w:pPr>
      <w:r w:rsidRPr="00862D37">
        <w:rPr>
          <w:sz w:val="24"/>
        </w:rPr>
        <w:t xml:space="preserve">2) размещение в сети "Интернет" информации, предусмотренной </w:t>
      </w:r>
      <w:r>
        <w:rPr>
          <w:sz w:val="24"/>
        </w:rPr>
        <w:t>часть 3.1. настоящего Положения</w:t>
      </w:r>
      <w:hyperlink r:id="rId8" w:history="1"/>
      <w:r>
        <w:rPr>
          <w:sz w:val="24"/>
        </w:rPr>
        <w:t>;</w:t>
      </w:r>
      <w:r w:rsidRPr="00862D37">
        <w:rPr>
          <w:sz w:val="24"/>
        </w:rPr>
        <w:t xml:space="preserve"> </w:t>
      </w:r>
    </w:p>
    <w:p w:rsidR="00AE4C8A" w:rsidRPr="00862D37" w:rsidRDefault="00AE4C8A" w:rsidP="00AE4C8A">
      <w:pPr>
        <w:ind w:firstLine="540"/>
        <w:jc w:val="both"/>
        <w:rPr>
          <w:sz w:val="24"/>
        </w:rPr>
      </w:pPr>
      <w:r w:rsidRPr="00862D37">
        <w:rPr>
          <w:sz w:val="24"/>
        </w:rPr>
        <w:t xml:space="preserve">3) размещение информации о своей деятельности в помещениях, занимаемых </w:t>
      </w:r>
      <w:r w:rsidRPr="00B6681A">
        <w:rPr>
          <w:sz w:val="24"/>
        </w:rPr>
        <w:t>органами местного самоуправления</w:t>
      </w:r>
      <w:r w:rsidRPr="00862D37">
        <w:rPr>
          <w:sz w:val="24"/>
        </w:rPr>
        <w:t xml:space="preserve">, и в иных отведенных для этих целей местах; </w:t>
      </w:r>
    </w:p>
    <w:p w:rsidR="00AE4C8A" w:rsidRPr="00862D37" w:rsidRDefault="00AE4C8A" w:rsidP="00AE4C8A">
      <w:pPr>
        <w:ind w:firstLine="540"/>
        <w:jc w:val="both"/>
        <w:rPr>
          <w:sz w:val="24"/>
        </w:rPr>
      </w:pPr>
      <w:r w:rsidRPr="00862D37">
        <w:rPr>
          <w:sz w:val="24"/>
        </w:rPr>
        <w:lastRenderedPageBreak/>
        <w:t xml:space="preserve">4) 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 </w:t>
      </w:r>
    </w:p>
    <w:p w:rsidR="00AE4C8A" w:rsidRPr="00862D37" w:rsidRDefault="00AE4C8A" w:rsidP="00AE4C8A">
      <w:pPr>
        <w:ind w:firstLine="540"/>
        <w:jc w:val="both"/>
        <w:rPr>
          <w:sz w:val="24"/>
        </w:rPr>
      </w:pPr>
      <w:r w:rsidRPr="00862D37">
        <w:rPr>
          <w:sz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w:t>
      </w:r>
      <w:r w:rsidR="00D0375B">
        <w:rPr>
          <w:sz w:val="24"/>
        </w:rPr>
        <w:t>,</w:t>
      </w:r>
      <w:r w:rsidRPr="00862D37">
        <w:rPr>
          <w:sz w:val="24"/>
        </w:rPr>
        <w:t xml:space="preserve"> органов местного самоуправления; </w:t>
      </w:r>
    </w:p>
    <w:p w:rsidR="00AE4C8A" w:rsidRPr="00862D37" w:rsidRDefault="00AE4C8A" w:rsidP="00AE4C8A">
      <w:pPr>
        <w:ind w:firstLine="540"/>
        <w:jc w:val="both"/>
        <w:rPr>
          <w:sz w:val="24"/>
        </w:rPr>
      </w:pPr>
      <w:r w:rsidRPr="00862D37">
        <w:rPr>
          <w:sz w:val="24"/>
        </w:rPr>
        <w:t xml:space="preserve">6) предоставление пользователям информацией по их запросу информации о деятельности органов местного самоуправления; </w:t>
      </w:r>
    </w:p>
    <w:p w:rsidR="00AE4C8A" w:rsidRPr="00B6681A" w:rsidRDefault="00AE4C8A" w:rsidP="00AE4C8A">
      <w:pPr>
        <w:ind w:firstLine="540"/>
        <w:jc w:val="both"/>
        <w:rPr>
          <w:sz w:val="24"/>
        </w:rPr>
      </w:pPr>
      <w:r w:rsidRPr="00862D37">
        <w:rPr>
          <w:sz w:val="24"/>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 </w:t>
      </w:r>
    </w:p>
    <w:p w:rsidR="00AE4C8A" w:rsidRPr="00B6681A" w:rsidRDefault="00AE4C8A" w:rsidP="00AE4C8A">
      <w:pPr>
        <w:ind w:firstLine="540"/>
        <w:jc w:val="both"/>
        <w:rPr>
          <w:sz w:val="24"/>
        </w:rPr>
      </w:pPr>
    </w:p>
    <w:p w:rsidR="00AE4C8A" w:rsidRPr="00D0375B" w:rsidRDefault="00AE4C8A" w:rsidP="00D0375B">
      <w:pPr>
        <w:pStyle w:val="a5"/>
        <w:numPr>
          <w:ilvl w:val="0"/>
          <w:numId w:val="1"/>
        </w:numPr>
        <w:spacing w:before="0" w:beforeAutospacing="0" w:after="0" w:afterAutospacing="0"/>
        <w:jc w:val="center"/>
        <w:rPr>
          <w:b/>
          <w:bCs/>
          <w:color w:val="000000"/>
        </w:rPr>
      </w:pPr>
      <w:r w:rsidRPr="00B6681A">
        <w:rPr>
          <w:b/>
          <w:bCs/>
          <w:color w:val="000000"/>
        </w:rPr>
        <w:t>Организация доступа к информации о деятельности органов местного самоуправления, размещаемой в информационно-телекоммуникационной сети «Интернет»</w:t>
      </w:r>
    </w:p>
    <w:p w:rsidR="00D0375B" w:rsidRPr="00D0375B" w:rsidRDefault="00D0375B" w:rsidP="00D0375B">
      <w:pPr>
        <w:pStyle w:val="a5"/>
        <w:spacing w:before="0" w:beforeAutospacing="0" w:after="0" w:afterAutospacing="0"/>
        <w:ind w:left="360"/>
        <w:rPr>
          <w:color w:val="000000"/>
        </w:rPr>
      </w:pPr>
    </w:p>
    <w:p w:rsidR="00AE4C8A" w:rsidRPr="00B6681A" w:rsidRDefault="00AE4C8A" w:rsidP="00AE4C8A">
      <w:pPr>
        <w:pStyle w:val="a5"/>
        <w:spacing w:before="0" w:beforeAutospacing="0" w:after="0" w:afterAutospacing="0"/>
        <w:ind w:firstLine="567"/>
        <w:jc w:val="both"/>
        <w:rPr>
          <w:color w:val="000000"/>
        </w:rPr>
      </w:pPr>
      <w:r w:rsidRPr="00B6681A">
        <w:rPr>
          <w:color w:val="000000"/>
        </w:rPr>
        <w:t> 2.1. Информация о деятельности органов местного самоуправления размещается:</w:t>
      </w:r>
    </w:p>
    <w:p w:rsidR="00AE4C8A" w:rsidRPr="00B6681A" w:rsidRDefault="00AE4C8A" w:rsidP="00AE4C8A">
      <w:pPr>
        <w:pStyle w:val="a5"/>
        <w:spacing w:before="0" w:beforeAutospacing="0" w:after="0" w:afterAutospacing="0"/>
        <w:ind w:firstLine="567"/>
        <w:jc w:val="both"/>
        <w:rPr>
          <w:color w:val="000000"/>
        </w:rPr>
      </w:pPr>
      <w:r w:rsidRPr="00B6681A">
        <w:rPr>
          <w:color w:val="000000"/>
        </w:rPr>
        <w:t xml:space="preserve">- в информационно-телекоммуникационной сети «Интернет» на официальном сайте </w:t>
      </w:r>
      <w:hyperlink r:id="rId9" w:history="1">
        <w:r w:rsidR="00D0375B" w:rsidRPr="00A12BD2">
          <w:rPr>
            <w:rStyle w:val="a6"/>
            <w:sz w:val="26"/>
            <w:szCs w:val="26"/>
            <w:lang w:val="en-US"/>
          </w:rPr>
          <w:t>http</w:t>
        </w:r>
        <w:r w:rsidR="00D0375B" w:rsidRPr="00A12BD2">
          <w:rPr>
            <w:rStyle w:val="a6"/>
            <w:sz w:val="26"/>
            <w:szCs w:val="26"/>
          </w:rPr>
          <w:t>://</w:t>
        </w:r>
        <w:r w:rsidR="00D0375B" w:rsidRPr="00A12BD2">
          <w:rPr>
            <w:rStyle w:val="a6"/>
            <w:sz w:val="26"/>
            <w:szCs w:val="26"/>
            <w:lang w:val="en-US"/>
          </w:rPr>
          <w:t>utmnsk</w:t>
        </w:r>
        <w:r w:rsidR="00D0375B" w:rsidRPr="00A12BD2">
          <w:rPr>
            <w:rStyle w:val="a6"/>
            <w:sz w:val="26"/>
            <w:szCs w:val="26"/>
          </w:rPr>
          <w:t>.</w:t>
        </w:r>
        <w:r w:rsidR="00D0375B" w:rsidRPr="00A12BD2">
          <w:rPr>
            <w:rStyle w:val="a6"/>
            <w:sz w:val="26"/>
            <w:szCs w:val="26"/>
            <w:lang w:val="en-US"/>
          </w:rPr>
          <w:t>tevr</w:t>
        </w:r>
        <w:r w:rsidR="00D0375B" w:rsidRPr="00A12BD2">
          <w:rPr>
            <w:rStyle w:val="a6"/>
            <w:sz w:val="26"/>
            <w:szCs w:val="26"/>
          </w:rPr>
          <w:t>.</w:t>
        </w:r>
        <w:r w:rsidR="00D0375B" w:rsidRPr="00A12BD2">
          <w:rPr>
            <w:rStyle w:val="a6"/>
            <w:sz w:val="26"/>
            <w:szCs w:val="26"/>
            <w:lang w:val="en-US"/>
          </w:rPr>
          <w:t>omskportal</w:t>
        </w:r>
        <w:r w:rsidR="00D0375B" w:rsidRPr="00A12BD2">
          <w:rPr>
            <w:rStyle w:val="a6"/>
            <w:sz w:val="26"/>
            <w:szCs w:val="26"/>
          </w:rPr>
          <w:t>.</w:t>
        </w:r>
        <w:r w:rsidR="00D0375B" w:rsidRPr="00A12BD2">
          <w:rPr>
            <w:rStyle w:val="a6"/>
            <w:sz w:val="26"/>
            <w:szCs w:val="26"/>
            <w:lang w:val="en-US"/>
          </w:rPr>
          <w:t>ru</w:t>
        </w:r>
      </w:hyperlink>
      <w:r>
        <w:rPr>
          <w:sz w:val="26"/>
          <w:szCs w:val="26"/>
        </w:rPr>
        <w:t xml:space="preserve"> </w:t>
      </w:r>
      <w:r w:rsidRPr="00B6681A">
        <w:rPr>
          <w:color w:val="000000"/>
        </w:rPr>
        <w:t>(далее – в сети «Интернет»);</w:t>
      </w:r>
    </w:p>
    <w:p w:rsidR="00AE4C8A" w:rsidRPr="00B6681A" w:rsidRDefault="00AE4C8A" w:rsidP="00AE4C8A">
      <w:pPr>
        <w:ind w:firstLine="540"/>
        <w:jc w:val="both"/>
        <w:rPr>
          <w:sz w:val="24"/>
        </w:rPr>
      </w:pPr>
      <w:r w:rsidRPr="00B6681A">
        <w:rPr>
          <w:color w:val="000000"/>
          <w:sz w:val="24"/>
        </w:rPr>
        <w:t xml:space="preserve">2.2. </w:t>
      </w:r>
      <w:r w:rsidRPr="00B6681A">
        <w:rPr>
          <w:sz w:val="24"/>
        </w:rPr>
        <w:t xml:space="preserve">Основными требованиями при обеспечении доступа к информации о деятельности органов местного самоуправления являются: </w:t>
      </w:r>
    </w:p>
    <w:p w:rsidR="00AE4C8A" w:rsidRPr="002E72C4" w:rsidRDefault="00AE4C8A" w:rsidP="00AE4C8A">
      <w:pPr>
        <w:ind w:firstLine="540"/>
        <w:jc w:val="both"/>
        <w:rPr>
          <w:sz w:val="24"/>
        </w:rPr>
      </w:pPr>
      <w:r w:rsidRPr="002E72C4">
        <w:rPr>
          <w:sz w:val="24"/>
        </w:rPr>
        <w:t xml:space="preserve">1) достоверность предоставляемой информации о деятельности органов местного самоуправления; </w:t>
      </w:r>
    </w:p>
    <w:p w:rsidR="00AE4C8A" w:rsidRPr="002E72C4" w:rsidRDefault="00AE4C8A" w:rsidP="00AE4C8A">
      <w:pPr>
        <w:ind w:firstLine="540"/>
        <w:jc w:val="both"/>
        <w:rPr>
          <w:sz w:val="24"/>
        </w:rPr>
      </w:pPr>
      <w:r w:rsidRPr="002E72C4">
        <w:rPr>
          <w:sz w:val="24"/>
        </w:rPr>
        <w:t xml:space="preserve">2) соблюдение сроков и порядка предоставления информации о деятельности органов местного самоуправления; </w:t>
      </w:r>
    </w:p>
    <w:p w:rsidR="00AE4C8A" w:rsidRPr="002E72C4" w:rsidRDefault="00AE4C8A" w:rsidP="00AE4C8A">
      <w:pPr>
        <w:ind w:firstLine="540"/>
        <w:jc w:val="both"/>
        <w:rPr>
          <w:sz w:val="24"/>
        </w:rPr>
      </w:pPr>
      <w:r w:rsidRPr="002E72C4">
        <w:rPr>
          <w:sz w:val="24"/>
        </w:rPr>
        <w:t xml:space="preserve">3) изъятие из предоставляемой информации о деятельности органов местного самоуправления сведений, относящихся к информации ограниченного доступа; </w:t>
      </w:r>
    </w:p>
    <w:p w:rsidR="00AE4C8A" w:rsidRPr="002E72C4" w:rsidRDefault="00AE4C8A" w:rsidP="00AE4C8A">
      <w:pPr>
        <w:ind w:firstLine="540"/>
        <w:jc w:val="both"/>
        <w:rPr>
          <w:sz w:val="24"/>
        </w:rPr>
      </w:pPr>
      <w:r w:rsidRPr="002E72C4">
        <w:rPr>
          <w:sz w:val="24"/>
        </w:rPr>
        <w:t xml:space="preserve">4)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 </w:t>
      </w:r>
    </w:p>
    <w:p w:rsidR="00AE4C8A" w:rsidRPr="00B6681A" w:rsidRDefault="00AE4C8A" w:rsidP="00AE4C8A">
      <w:pPr>
        <w:ind w:firstLine="540"/>
        <w:jc w:val="both"/>
        <w:rPr>
          <w:sz w:val="24"/>
        </w:rPr>
      </w:pPr>
      <w:r w:rsidRPr="002E72C4">
        <w:rPr>
          <w:sz w:val="24"/>
        </w:rPr>
        <w:t xml:space="preserve">5)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 </w:t>
      </w:r>
    </w:p>
    <w:p w:rsidR="00AE4C8A" w:rsidRPr="00B6681A" w:rsidRDefault="00AE4C8A" w:rsidP="00AE4C8A">
      <w:pPr>
        <w:ind w:firstLine="540"/>
        <w:jc w:val="both"/>
        <w:rPr>
          <w:sz w:val="24"/>
        </w:rPr>
      </w:pPr>
    </w:p>
    <w:p w:rsidR="00AE4C8A" w:rsidRPr="00B939A5" w:rsidRDefault="00AE4C8A" w:rsidP="00B939A5">
      <w:pPr>
        <w:pStyle w:val="a7"/>
        <w:numPr>
          <w:ilvl w:val="0"/>
          <w:numId w:val="1"/>
        </w:numPr>
        <w:jc w:val="center"/>
        <w:rPr>
          <w:b/>
          <w:bCs/>
          <w:sz w:val="24"/>
        </w:rPr>
      </w:pPr>
      <w:r w:rsidRPr="00B939A5">
        <w:rPr>
          <w:b/>
          <w:sz w:val="24"/>
        </w:rPr>
        <w:t>Предоставление и</w:t>
      </w:r>
      <w:r w:rsidRPr="00B939A5">
        <w:rPr>
          <w:b/>
          <w:bCs/>
          <w:sz w:val="24"/>
        </w:rPr>
        <w:t>нформация о деятельности органов местного самоуправления, размещаемая в сети "Интернет"</w:t>
      </w:r>
    </w:p>
    <w:p w:rsidR="00D0375B" w:rsidRPr="00B939A5" w:rsidRDefault="00D0375B" w:rsidP="00AE4C8A">
      <w:pPr>
        <w:ind w:firstLine="540"/>
        <w:jc w:val="center"/>
        <w:rPr>
          <w:sz w:val="24"/>
        </w:rPr>
      </w:pPr>
    </w:p>
    <w:p w:rsidR="00AE4C8A" w:rsidRPr="002E72C4" w:rsidRDefault="00AE4C8A" w:rsidP="00AE4C8A">
      <w:pPr>
        <w:ind w:firstLine="540"/>
        <w:jc w:val="both"/>
        <w:rPr>
          <w:sz w:val="24"/>
        </w:rPr>
      </w:pPr>
      <w:r w:rsidRPr="002E72C4">
        <w:rPr>
          <w:sz w:val="24"/>
        </w:rPr>
        <w:t xml:space="preserve">  </w:t>
      </w:r>
      <w:bookmarkStart w:id="0" w:name="p3"/>
      <w:bookmarkEnd w:id="0"/>
      <w:r w:rsidRPr="00B6681A">
        <w:rPr>
          <w:sz w:val="24"/>
        </w:rPr>
        <w:t>3.</w:t>
      </w:r>
      <w:r w:rsidRPr="002E72C4">
        <w:rPr>
          <w:sz w:val="24"/>
        </w:rPr>
        <w:t xml:space="preserve">1. Информация о деятельности органов местного самоуправления, размещаемая на </w:t>
      </w:r>
      <w:r w:rsidRPr="009D149E">
        <w:rPr>
          <w:b/>
          <w:sz w:val="24"/>
        </w:rPr>
        <w:t>официальных сайтах</w:t>
      </w:r>
      <w:r w:rsidRPr="00B6681A">
        <w:rPr>
          <w:sz w:val="24"/>
        </w:rPr>
        <w:t xml:space="preserve"> </w:t>
      </w:r>
      <w:r w:rsidRPr="002E72C4">
        <w:rPr>
          <w:sz w:val="24"/>
        </w:rPr>
        <w:t xml:space="preserve">содержит: </w:t>
      </w:r>
    </w:p>
    <w:p w:rsidR="00AE4C8A" w:rsidRPr="002E72C4" w:rsidRDefault="00AE4C8A" w:rsidP="00AE4C8A">
      <w:pPr>
        <w:ind w:firstLine="540"/>
        <w:jc w:val="both"/>
        <w:rPr>
          <w:sz w:val="24"/>
        </w:rPr>
      </w:pPr>
      <w:r w:rsidRPr="00B6681A">
        <w:rPr>
          <w:sz w:val="24"/>
        </w:rPr>
        <w:t xml:space="preserve">1) общую информацию </w:t>
      </w:r>
      <w:r w:rsidRPr="002E72C4">
        <w:rPr>
          <w:sz w:val="24"/>
        </w:rPr>
        <w:t xml:space="preserve">об органе местного самоуправления, в том числе: </w:t>
      </w:r>
    </w:p>
    <w:p w:rsidR="00AE4C8A" w:rsidRPr="00D0375B" w:rsidRDefault="00AE4C8A" w:rsidP="00B77EEB">
      <w:pPr>
        <w:pStyle w:val="a7"/>
        <w:numPr>
          <w:ilvl w:val="0"/>
          <w:numId w:val="3"/>
        </w:numPr>
        <w:ind w:left="0" w:firstLine="709"/>
        <w:jc w:val="both"/>
        <w:rPr>
          <w:sz w:val="24"/>
        </w:rPr>
      </w:pPr>
      <w:r w:rsidRPr="00D0375B">
        <w:rPr>
          <w:sz w:val="24"/>
        </w:rPr>
        <w:t xml:space="preserve">наименование и структуру органа местного самоуправления, почтовый адрес, адрес электронной почты (при наличии), номера телефонов справочных служб; </w:t>
      </w:r>
    </w:p>
    <w:p w:rsidR="00AE4C8A" w:rsidRPr="00D0375B" w:rsidRDefault="00AE4C8A" w:rsidP="00B77EEB">
      <w:pPr>
        <w:pStyle w:val="a7"/>
        <w:ind w:left="0" w:firstLine="709"/>
        <w:jc w:val="both"/>
        <w:rPr>
          <w:sz w:val="24"/>
        </w:rPr>
      </w:pPr>
      <w:r w:rsidRPr="00D0375B">
        <w:rPr>
          <w:sz w:val="24"/>
        </w:rPr>
        <w:t xml:space="preserve">сведения о полномочиях органа местного самоуправления, задачах и функциях структурных подразделений, а также перечень законов и иных нормативных правовых актов, определяющих эти полномочия, задачи и функции; </w:t>
      </w:r>
    </w:p>
    <w:p w:rsidR="00AE4C8A" w:rsidRPr="00D0375B" w:rsidRDefault="00D0375B" w:rsidP="00B77EEB">
      <w:pPr>
        <w:pStyle w:val="a7"/>
        <w:numPr>
          <w:ilvl w:val="0"/>
          <w:numId w:val="3"/>
        </w:numPr>
        <w:ind w:left="0" w:firstLine="709"/>
        <w:jc w:val="both"/>
        <w:rPr>
          <w:sz w:val="24"/>
        </w:rPr>
      </w:pPr>
      <w:r>
        <w:rPr>
          <w:sz w:val="24"/>
        </w:rPr>
        <w:t>п</w:t>
      </w:r>
      <w:r w:rsidR="00AE4C8A" w:rsidRPr="00D0375B">
        <w:rPr>
          <w:sz w:val="24"/>
        </w:rPr>
        <w:t xml:space="preserve">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 </w:t>
      </w:r>
    </w:p>
    <w:p w:rsidR="00AE4C8A" w:rsidRPr="00D0375B" w:rsidRDefault="00AE4C8A" w:rsidP="00B77EEB">
      <w:pPr>
        <w:pStyle w:val="a7"/>
        <w:numPr>
          <w:ilvl w:val="0"/>
          <w:numId w:val="3"/>
        </w:numPr>
        <w:ind w:left="0" w:firstLine="709"/>
        <w:jc w:val="both"/>
        <w:rPr>
          <w:sz w:val="24"/>
        </w:rPr>
      </w:pPr>
      <w:r w:rsidRPr="00D0375B">
        <w:rPr>
          <w:sz w:val="24"/>
        </w:rPr>
        <w:lastRenderedPageBreak/>
        <w:t xml:space="preserve">сведения о </w:t>
      </w:r>
      <w:proofErr w:type="gramStart"/>
      <w:r w:rsidRPr="00D0375B">
        <w:rPr>
          <w:sz w:val="24"/>
        </w:rPr>
        <w:t>руководителях</w:t>
      </w:r>
      <w:proofErr w:type="gramEnd"/>
      <w:r w:rsidRPr="00D0375B">
        <w:rPr>
          <w:sz w:val="24"/>
        </w:rPr>
        <w:t xml:space="preserve">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 </w:t>
      </w:r>
    </w:p>
    <w:p w:rsidR="00AE4C8A" w:rsidRPr="00D0375B" w:rsidRDefault="00AE4C8A" w:rsidP="00B77EEB">
      <w:pPr>
        <w:pStyle w:val="a7"/>
        <w:numPr>
          <w:ilvl w:val="0"/>
          <w:numId w:val="3"/>
        </w:numPr>
        <w:ind w:left="0" w:firstLine="709"/>
        <w:jc w:val="both"/>
        <w:rPr>
          <w:sz w:val="24"/>
        </w:rPr>
      </w:pPr>
      <w:r w:rsidRPr="00D0375B">
        <w:rPr>
          <w:sz w:val="24"/>
        </w:rPr>
        <w:t xml:space="preserve">перечни информационных систем, банков данных, реестров, регистров, находящихся в ведении органа местного самоуправления, подведомственных организаций; </w:t>
      </w:r>
    </w:p>
    <w:p w:rsidR="00AE4C8A" w:rsidRPr="00D0375B" w:rsidRDefault="00AE4C8A" w:rsidP="00B77EEB">
      <w:pPr>
        <w:pStyle w:val="a7"/>
        <w:numPr>
          <w:ilvl w:val="0"/>
          <w:numId w:val="3"/>
        </w:numPr>
        <w:ind w:left="0" w:firstLine="709"/>
        <w:jc w:val="both"/>
        <w:rPr>
          <w:sz w:val="24"/>
        </w:rPr>
      </w:pPr>
      <w:r w:rsidRPr="00D0375B">
        <w:rPr>
          <w:sz w:val="24"/>
        </w:rPr>
        <w:t xml:space="preserve">сведения о средствах массовой информации, учрежденных органом местного самоуправления (при наличии); </w:t>
      </w:r>
    </w:p>
    <w:p w:rsidR="00AE4C8A" w:rsidRPr="00D0375B" w:rsidRDefault="00AE4C8A" w:rsidP="00B77EEB">
      <w:pPr>
        <w:pStyle w:val="a7"/>
        <w:numPr>
          <w:ilvl w:val="0"/>
          <w:numId w:val="3"/>
        </w:numPr>
        <w:ind w:left="0" w:firstLine="709"/>
        <w:jc w:val="both"/>
        <w:rPr>
          <w:sz w:val="24"/>
        </w:rPr>
      </w:pPr>
      <w:r w:rsidRPr="00D0375B">
        <w:rPr>
          <w:sz w:val="24"/>
        </w:rPr>
        <w:t xml:space="preserve">информацию об официальных  страницах органа местного самоуправления (при наличии) с указателями данных страниц в сети "Интернет"; </w:t>
      </w:r>
    </w:p>
    <w:p w:rsidR="00AE4C8A" w:rsidRPr="00D0375B" w:rsidRDefault="00AE4C8A" w:rsidP="00B77EEB">
      <w:pPr>
        <w:pStyle w:val="a7"/>
        <w:numPr>
          <w:ilvl w:val="0"/>
          <w:numId w:val="3"/>
        </w:numPr>
        <w:ind w:left="0" w:firstLine="709"/>
        <w:jc w:val="both"/>
        <w:rPr>
          <w:sz w:val="24"/>
        </w:rPr>
      </w:pPr>
      <w:proofErr w:type="gramStart"/>
      <w:r w:rsidRPr="00D0375B">
        <w:rPr>
          <w:sz w:val="24"/>
        </w:rPr>
        <w:t xml:space="preserve">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 </w:t>
      </w:r>
      <w:proofErr w:type="gramEnd"/>
    </w:p>
    <w:p w:rsidR="00AE4C8A" w:rsidRDefault="00AE4C8A" w:rsidP="00B77EEB">
      <w:pPr>
        <w:pStyle w:val="a7"/>
        <w:numPr>
          <w:ilvl w:val="0"/>
          <w:numId w:val="3"/>
        </w:numPr>
        <w:ind w:left="0" w:firstLine="709"/>
        <w:jc w:val="both"/>
        <w:rPr>
          <w:sz w:val="24"/>
        </w:rPr>
      </w:pPr>
      <w:r w:rsidRPr="00D0375B">
        <w:rPr>
          <w:sz w:val="24"/>
        </w:rPr>
        <w:t xml:space="preserve">информацию о проводимых органом местного самоуправления публичных слушаниях и общественных обсуждениях с использованием Единого портала; </w:t>
      </w:r>
    </w:p>
    <w:p w:rsidR="00B77EEB" w:rsidRPr="00D0375B" w:rsidRDefault="00B77EEB" w:rsidP="00B77EEB">
      <w:pPr>
        <w:pStyle w:val="a7"/>
        <w:ind w:left="1260"/>
        <w:jc w:val="both"/>
        <w:rPr>
          <w:sz w:val="24"/>
        </w:rPr>
      </w:pPr>
    </w:p>
    <w:p w:rsidR="00AE4C8A" w:rsidRPr="002E72C4" w:rsidRDefault="00AE4C8A" w:rsidP="00AE4C8A">
      <w:pPr>
        <w:ind w:firstLine="540"/>
        <w:jc w:val="both"/>
        <w:rPr>
          <w:sz w:val="24"/>
        </w:rPr>
      </w:pPr>
      <w:r w:rsidRPr="002E72C4">
        <w:rPr>
          <w:sz w:val="24"/>
        </w:rPr>
        <w:t xml:space="preserve">2) информацию о нормотворческой деятельности органа местного самоуправления, в том числе: </w:t>
      </w:r>
    </w:p>
    <w:p w:rsidR="00AE4C8A" w:rsidRPr="00B77EEB" w:rsidRDefault="00AE4C8A" w:rsidP="00B77EEB">
      <w:pPr>
        <w:pStyle w:val="a7"/>
        <w:numPr>
          <w:ilvl w:val="0"/>
          <w:numId w:val="4"/>
        </w:numPr>
        <w:ind w:left="0" w:firstLine="900"/>
        <w:jc w:val="both"/>
        <w:rPr>
          <w:sz w:val="24"/>
        </w:rPr>
      </w:pPr>
      <w:r w:rsidRPr="00B77EEB">
        <w:rPr>
          <w:sz w:val="24"/>
        </w:rPr>
        <w:t xml:space="preserve">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 </w:t>
      </w:r>
    </w:p>
    <w:p w:rsidR="00AE4C8A" w:rsidRPr="00B77EEB" w:rsidRDefault="00AE4C8A" w:rsidP="00B77EEB">
      <w:pPr>
        <w:pStyle w:val="a7"/>
        <w:numPr>
          <w:ilvl w:val="0"/>
          <w:numId w:val="4"/>
        </w:numPr>
        <w:ind w:left="0" w:firstLine="900"/>
        <w:jc w:val="both"/>
        <w:rPr>
          <w:sz w:val="24"/>
        </w:rPr>
      </w:pPr>
      <w:r w:rsidRPr="00B77EEB">
        <w:rPr>
          <w:sz w:val="24"/>
        </w:rPr>
        <w:t xml:space="preserve">тексты проектов муниципальных правовых актов, внесенных в представительные органы муниципальных образований; </w:t>
      </w:r>
    </w:p>
    <w:p w:rsidR="00AE4C8A" w:rsidRPr="00B77EEB" w:rsidRDefault="00AE4C8A" w:rsidP="00B77EEB">
      <w:pPr>
        <w:pStyle w:val="a7"/>
        <w:numPr>
          <w:ilvl w:val="0"/>
          <w:numId w:val="4"/>
        </w:numPr>
        <w:ind w:left="0" w:firstLine="900"/>
        <w:jc w:val="both"/>
        <w:rPr>
          <w:sz w:val="24"/>
        </w:rPr>
      </w:pPr>
      <w:r w:rsidRPr="00B77EEB">
        <w:rPr>
          <w:sz w:val="24"/>
        </w:rPr>
        <w:t xml:space="preserve">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AE4C8A" w:rsidRPr="00B77EEB" w:rsidRDefault="00AE4C8A" w:rsidP="00B77EEB">
      <w:pPr>
        <w:pStyle w:val="a7"/>
        <w:numPr>
          <w:ilvl w:val="0"/>
          <w:numId w:val="4"/>
        </w:numPr>
        <w:ind w:left="0" w:firstLine="900"/>
        <w:jc w:val="both"/>
        <w:rPr>
          <w:sz w:val="24"/>
        </w:rPr>
      </w:pPr>
      <w:r w:rsidRPr="00B77EEB">
        <w:rPr>
          <w:sz w:val="24"/>
        </w:rPr>
        <w:t xml:space="preserve">административные регламенты, стандарты муниципальных услуг; </w:t>
      </w:r>
    </w:p>
    <w:p w:rsidR="00AE4C8A" w:rsidRPr="00B77EEB" w:rsidRDefault="00AE4C8A" w:rsidP="00B77EEB">
      <w:pPr>
        <w:pStyle w:val="a7"/>
        <w:numPr>
          <w:ilvl w:val="0"/>
          <w:numId w:val="4"/>
        </w:numPr>
        <w:ind w:left="0" w:firstLine="900"/>
        <w:jc w:val="both"/>
        <w:rPr>
          <w:sz w:val="24"/>
        </w:rPr>
      </w:pPr>
      <w:r w:rsidRPr="00B77EEB">
        <w:rPr>
          <w:sz w:val="24"/>
        </w:rPr>
        <w:t xml:space="preserve">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 </w:t>
      </w:r>
    </w:p>
    <w:p w:rsidR="00AE4C8A" w:rsidRPr="00B77EEB" w:rsidRDefault="00AE4C8A" w:rsidP="00B77EEB">
      <w:pPr>
        <w:pStyle w:val="a7"/>
        <w:numPr>
          <w:ilvl w:val="0"/>
          <w:numId w:val="4"/>
        </w:numPr>
        <w:ind w:left="0" w:firstLine="900"/>
        <w:jc w:val="both"/>
        <w:rPr>
          <w:sz w:val="24"/>
        </w:rPr>
      </w:pPr>
      <w:r w:rsidRPr="00B77EEB">
        <w:rPr>
          <w:sz w:val="24"/>
        </w:rPr>
        <w:t xml:space="preserve">порядок обжалования муниципальных правовых актов; </w:t>
      </w:r>
    </w:p>
    <w:p w:rsidR="00AE4C8A" w:rsidRPr="002E72C4" w:rsidRDefault="00AE4C8A" w:rsidP="00AE4C8A">
      <w:pPr>
        <w:ind w:firstLine="540"/>
        <w:jc w:val="both"/>
        <w:rPr>
          <w:sz w:val="24"/>
        </w:rPr>
      </w:pPr>
      <w:r w:rsidRPr="002E72C4">
        <w:rPr>
          <w:sz w:val="24"/>
        </w:rPr>
        <w:t>3) информацию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сведения об официальных визитах и о</w:t>
      </w:r>
      <w:r w:rsidRPr="00B6681A">
        <w:rPr>
          <w:sz w:val="24"/>
        </w:rPr>
        <w:t xml:space="preserve"> рабочих поездках руководителя </w:t>
      </w:r>
      <w:r w:rsidRPr="002E72C4">
        <w:rPr>
          <w:sz w:val="24"/>
        </w:rPr>
        <w:t xml:space="preserve">органа местного самоуправления; </w:t>
      </w:r>
    </w:p>
    <w:p w:rsidR="00AE4C8A" w:rsidRPr="002E72C4" w:rsidRDefault="00AE4C8A" w:rsidP="00AE4C8A">
      <w:pPr>
        <w:ind w:firstLine="540"/>
        <w:jc w:val="both"/>
        <w:rPr>
          <w:sz w:val="24"/>
        </w:rPr>
      </w:pPr>
      <w:proofErr w:type="gramStart"/>
      <w:r w:rsidRPr="002E72C4">
        <w:rPr>
          <w:sz w:val="24"/>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 </w:t>
      </w:r>
      <w:proofErr w:type="gramEnd"/>
    </w:p>
    <w:p w:rsidR="00AE4C8A" w:rsidRPr="002E72C4" w:rsidRDefault="00AE4C8A" w:rsidP="00AE4C8A">
      <w:pPr>
        <w:ind w:firstLine="540"/>
        <w:jc w:val="both"/>
        <w:rPr>
          <w:sz w:val="24"/>
        </w:rPr>
      </w:pPr>
      <w:r w:rsidRPr="002E72C4">
        <w:rPr>
          <w:sz w:val="24"/>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 </w:t>
      </w:r>
    </w:p>
    <w:p w:rsidR="00AE4C8A" w:rsidRDefault="00AE4C8A" w:rsidP="00AE4C8A">
      <w:pPr>
        <w:ind w:firstLine="540"/>
        <w:jc w:val="both"/>
        <w:rPr>
          <w:sz w:val="24"/>
        </w:rPr>
      </w:pPr>
      <w:r w:rsidRPr="002E72C4">
        <w:rPr>
          <w:sz w:val="24"/>
        </w:rPr>
        <w:t xml:space="preserve">6) тексты и (или) видеозаписи официальных выступлений и заявлений руководителей и заместителей руководителей органа местного самоуправления; </w:t>
      </w:r>
    </w:p>
    <w:p w:rsidR="00B77EEB" w:rsidRPr="002E72C4" w:rsidRDefault="00B77EEB" w:rsidP="00AE4C8A">
      <w:pPr>
        <w:ind w:firstLine="540"/>
        <w:jc w:val="both"/>
        <w:rPr>
          <w:sz w:val="24"/>
        </w:rPr>
      </w:pPr>
    </w:p>
    <w:p w:rsidR="00AE4C8A" w:rsidRPr="002E72C4" w:rsidRDefault="00AE4C8A" w:rsidP="00AE4C8A">
      <w:pPr>
        <w:ind w:firstLine="540"/>
        <w:jc w:val="both"/>
        <w:rPr>
          <w:sz w:val="24"/>
        </w:rPr>
      </w:pPr>
      <w:r w:rsidRPr="002E72C4">
        <w:rPr>
          <w:sz w:val="24"/>
        </w:rPr>
        <w:lastRenderedPageBreak/>
        <w:t xml:space="preserve">7) статистическую информацию о деятельности органа местного самоуправления, в том числе: </w:t>
      </w:r>
    </w:p>
    <w:p w:rsidR="00AE4C8A" w:rsidRPr="00B77EEB" w:rsidRDefault="00AE4C8A" w:rsidP="00B77EEB">
      <w:pPr>
        <w:pStyle w:val="a7"/>
        <w:numPr>
          <w:ilvl w:val="0"/>
          <w:numId w:val="5"/>
        </w:numPr>
        <w:ind w:left="0" w:firstLine="709"/>
        <w:jc w:val="both"/>
        <w:rPr>
          <w:sz w:val="24"/>
        </w:rPr>
      </w:pPr>
      <w:r w:rsidRPr="00B77EEB">
        <w:rPr>
          <w:sz w:val="24"/>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w:t>
      </w:r>
    </w:p>
    <w:p w:rsidR="00AE4C8A" w:rsidRPr="00B77EEB" w:rsidRDefault="00AE4C8A" w:rsidP="00B77EEB">
      <w:pPr>
        <w:pStyle w:val="a7"/>
        <w:numPr>
          <w:ilvl w:val="0"/>
          <w:numId w:val="5"/>
        </w:numPr>
        <w:ind w:left="0" w:firstLine="709"/>
        <w:jc w:val="both"/>
        <w:rPr>
          <w:sz w:val="24"/>
        </w:rPr>
      </w:pPr>
      <w:r w:rsidRPr="00B77EEB">
        <w:rPr>
          <w:sz w:val="24"/>
        </w:rPr>
        <w:t xml:space="preserve">сведения об использовании органом местного самоуправления, подведомственными организациями выделяемых бюджетных средств; </w:t>
      </w:r>
    </w:p>
    <w:p w:rsidR="00AE4C8A" w:rsidRDefault="00AE4C8A" w:rsidP="00B77EEB">
      <w:pPr>
        <w:pStyle w:val="a7"/>
        <w:numPr>
          <w:ilvl w:val="0"/>
          <w:numId w:val="5"/>
        </w:numPr>
        <w:ind w:left="0" w:firstLine="709"/>
        <w:jc w:val="both"/>
        <w:rPr>
          <w:sz w:val="24"/>
        </w:rPr>
      </w:pPr>
      <w:r w:rsidRPr="00B77EEB">
        <w:rPr>
          <w:sz w:val="24"/>
        </w:rPr>
        <w:t xml:space="preserve">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 </w:t>
      </w:r>
    </w:p>
    <w:p w:rsidR="00B77EEB" w:rsidRPr="00B77EEB" w:rsidRDefault="00B77EEB" w:rsidP="00B77EEB">
      <w:pPr>
        <w:pStyle w:val="a7"/>
        <w:ind w:left="709"/>
        <w:jc w:val="both"/>
        <w:rPr>
          <w:sz w:val="24"/>
        </w:rPr>
      </w:pPr>
    </w:p>
    <w:p w:rsidR="00AE4C8A" w:rsidRPr="002E72C4" w:rsidRDefault="00AE4C8A" w:rsidP="00AE4C8A">
      <w:pPr>
        <w:ind w:firstLine="540"/>
        <w:jc w:val="both"/>
        <w:rPr>
          <w:sz w:val="24"/>
        </w:rPr>
      </w:pPr>
      <w:r w:rsidRPr="002E72C4">
        <w:rPr>
          <w:sz w:val="24"/>
        </w:rPr>
        <w:t xml:space="preserve">8) информацию о кадровом обеспечении органа местного самоуправления, в том числе: </w:t>
      </w:r>
    </w:p>
    <w:p w:rsidR="00AE4C8A" w:rsidRPr="00B77EEB" w:rsidRDefault="00AE4C8A" w:rsidP="00B77EEB">
      <w:pPr>
        <w:pStyle w:val="a7"/>
        <w:numPr>
          <w:ilvl w:val="0"/>
          <w:numId w:val="6"/>
        </w:numPr>
        <w:ind w:left="0" w:firstLine="709"/>
        <w:jc w:val="both"/>
        <w:rPr>
          <w:sz w:val="24"/>
        </w:rPr>
      </w:pPr>
      <w:r w:rsidRPr="00B77EEB">
        <w:rPr>
          <w:sz w:val="24"/>
        </w:rPr>
        <w:t xml:space="preserve">порядок поступления граждан на муниципальную службу; </w:t>
      </w:r>
    </w:p>
    <w:p w:rsidR="00AE4C8A" w:rsidRPr="00B77EEB" w:rsidRDefault="00AE4C8A" w:rsidP="00B77EEB">
      <w:pPr>
        <w:pStyle w:val="a7"/>
        <w:numPr>
          <w:ilvl w:val="0"/>
          <w:numId w:val="6"/>
        </w:numPr>
        <w:ind w:left="0" w:firstLine="709"/>
        <w:jc w:val="both"/>
        <w:rPr>
          <w:sz w:val="24"/>
        </w:rPr>
      </w:pPr>
      <w:bookmarkStart w:id="1" w:name="p39"/>
      <w:bookmarkEnd w:id="1"/>
      <w:r w:rsidRPr="00B77EEB">
        <w:rPr>
          <w:sz w:val="24"/>
        </w:rPr>
        <w:t xml:space="preserve">сведения о вакантных должностях муниципальной службы, имеющихся в органе местного самоуправления; </w:t>
      </w:r>
    </w:p>
    <w:p w:rsidR="00AE4C8A" w:rsidRPr="00B77EEB" w:rsidRDefault="00AE4C8A" w:rsidP="00B77EEB">
      <w:pPr>
        <w:pStyle w:val="a7"/>
        <w:numPr>
          <w:ilvl w:val="0"/>
          <w:numId w:val="6"/>
        </w:numPr>
        <w:ind w:left="0" w:firstLine="709"/>
        <w:jc w:val="both"/>
        <w:rPr>
          <w:sz w:val="24"/>
        </w:rPr>
      </w:pPr>
      <w:r w:rsidRPr="00B77EEB">
        <w:rPr>
          <w:sz w:val="24"/>
        </w:rPr>
        <w:t xml:space="preserve">квалификационные требования к кандидатам на замещение вакантных должностей муниципальной службы; </w:t>
      </w:r>
    </w:p>
    <w:p w:rsidR="00AE4C8A" w:rsidRPr="00B77EEB" w:rsidRDefault="00AE4C8A" w:rsidP="00B77EEB">
      <w:pPr>
        <w:pStyle w:val="a7"/>
        <w:numPr>
          <w:ilvl w:val="0"/>
          <w:numId w:val="6"/>
        </w:numPr>
        <w:ind w:left="0" w:firstLine="709"/>
        <w:jc w:val="both"/>
        <w:rPr>
          <w:sz w:val="24"/>
        </w:rPr>
      </w:pPr>
      <w:r w:rsidRPr="00B77EEB">
        <w:rPr>
          <w:sz w:val="24"/>
        </w:rPr>
        <w:t xml:space="preserve">условия и результаты конкурсов на замещение вакантных должностей муниципальной службы; </w:t>
      </w:r>
    </w:p>
    <w:p w:rsidR="00AE4C8A" w:rsidRPr="00B77EEB" w:rsidRDefault="00AE4C8A" w:rsidP="00B77EEB">
      <w:pPr>
        <w:pStyle w:val="a7"/>
        <w:numPr>
          <w:ilvl w:val="0"/>
          <w:numId w:val="6"/>
        </w:numPr>
        <w:ind w:left="0" w:firstLine="709"/>
        <w:jc w:val="both"/>
        <w:rPr>
          <w:sz w:val="24"/>
        </w:rPr>
      </w:pPr>
      <w:bookmarkStart w:id="2" w:name="p42"/>
      <w:bookmarkEnd w:id="2"/>
      <w:r w:rsidRPr="00B77EEB">
        <w:rPr>
          <w:sz w:val="24"/>
        </w:rPr>
        <w:t xml:space="preserve">номера телефонов, по которым можно получить информацию по вопросу замещения вакантных должностей в органе местного самоуправления; </w:t>
      </w:r>
    </w:p>
    <w:p w:rsidR="00AE4C8A" w:rsidRDefault="00AE4C8A" w:rsidP="00B77EEB">
      <w:pPr>
        <w:pStyle w:val="a7"/>
        <w:numPr>
          <w:ilvl w:val="0"/>
          <w:numId w:val="6"/>
        </w:numPr>
        <w:ind w:left="0" w:firstLine="709"/>
        <w:jc w:val="both"/>
        <w:rPr>
          <w:sz w:val="24"/>
        </w:rPr>
      </w:pPr>
      <w:r w:rsidRPr="00B77EEB">
        <w:rPr>
          <w:sz w:val="24"/>
        </w:rPr>
        <w:t xml:space="preserve">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 </w:t>
      </w:r>
    </w:p>
    <w:p w:rsidR="00B77EEB" w:rsidRPr="00B77EEB" w:rsidRDefault="00B77EEB" w:rsidP="00B77EEB">
      <w:pPr>
        <w:pStyle w:val="a7"/>
        <w:ind w:left="709"/>
        <w:jc w:val="both"/>
        <w:rPr>
          <w:sz w:val="24"/>
        </w:rPr>
      </w:pPr>
    </w:p>
    <w:p w:rsidR="00AE4C8A" w:rsidRPr="002E72C4" w:rsidRDefault="00AE4C8A" w:rsidP="00AE4C8A">
      <w:pPr>
        <w:ind w:firstLine="540"/>
        <w:jc w:val="both"/>
        <w:rPr>
          <w:sz w:val="24"/>
        </w:rPr>
      </w:pPr>
      <w:r w:rsidRPr="002E72C4">
        <w:rPr>
          <w:sz w:val="24"/>
        </w:rPr>
        <w:t xml:space="preserve">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 </w:t>
      </w:r>
    </w:p>
    <w:p w:rsidR="00AE4C8A" w:rsidRPr="00B77EEB" w:rsidRDefault="00AE4C8A" w:rsidP="00B77EEB">
      <w:pPr>
        <w:pStyle w:val="a7"/>
        <w:numPr>
          <w:ilvl w:val="0"/>
          <w:numId w:val="7"/>
        </w:numPr>
        <w:ind w:left="0" w:firstLine="709"/>
        <w:jc w:val="both"/>
        <w:rPr>
          <w:sz w:val="24"/>
        </w:rPr>
      </w:pPr>
      <w:bookmarkStart w:id="3" w:name="p46"/>
      <w:bookmarkEnd w:id="3"/>
      <w:r w:rsidRPr="00B77EEB">
        <w:rPr>
          <w:sz w:val="24"/>
        </w:rPr>
        <w:t xml:space="preserve">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t>
      </w:r>
    </w:p>
    <w:p w:rsidR="00AE4C8A" w:rsidRPr="00B77EEB" w:rsidRDefault="00AE4C8A" w:rsidP="00B77EEB">
      <w:pPr>
        <w:pStyle w:val="a7"/>
        <w:numPr>
          <w:ilvl w:val="0"/>
          <w:numId w:val="7"/>
        </w:numPr>
        <w:ind w:left="0" w:firstLine="709"/>
        <w:jc w:val="both"/>
        <w:rPr>
          <w:sz w:val="24"/>
        </w:rPr>
      </w:pPr>
      <w:r w:rsidRPr="00B77EEB">
        <w:rPr>
          <w:sz w:val="24"/>
        </w:rPr>
        <w:t xml:space="preserve">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46" w:history="1">
        <w:r w:rsidR="005945A9">
          <w:rPr>
            <w:color w:val="0000FF"/>
            <w:sz w:val="24"/>
          </w:rPr>
          <w:t>абзаце</w:t>
        </w:r>
      </w:hyperlink>
      <w:r w:rsidR="005945A9">
        <w:rPr>
          <w:sz w:val="24"/>
        </w:rPr>
        <w:t xml:space="preserve"> первом</w:t>
      </w:r>
      <w:r w:rsidRPr="00B77EEB">
        <w:rPr>
          <w:sz w:val="24"/>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 </w:t>
      </w:r>
    </w:p>
    <w:p w:rsidR="00AE4C8A" w:rsidRDefault="00AE4C8A" w:rsidP="00B77EEB">
      <w:pPr>
        <w:pStyle w:val="a7"/>
        <w:numPr>
          <w:ilvl w:val="0"/>
          <w:numId w:val="7"/>
        </w:numPr>
        <w:ind w:left="0" w:firstLine="709"/>
        <w:jc w:val="both"/>
        <w:rPr>
          <w:sz w:val="24"/>
        </w:rPr>
      </w:pPr>
      <w:r w:rsidRPr="00B77EEB">
        <w:rPr>
          <w:sz w:val="24"/>
        </w:rPr>
        <w:t xml:space="preserve">обзоры обращений лиц, указанных в </w:t>
      </w:r>
      <w:hyperlink w:anchor="p46" w:history="1">
        <w:r w:rsidR="005945A9">
          <w:rPr>
            <w:color w:val="0000FF"/>
            <w:sz w:val="24"/>
          </w:rPr>
          <w:t>абзаце</w:t>
        </w:r>
      </w:hyperlink>
      <w:r w:rsidR="005945A9">
        <w:rPr>
          <w:sz w:val="24"/>
        </w:rPr>
        <w:t xml:space="preserve"> первом</w:t>
      </w:r>
      <w:r w:rsidRPr="00B77EEB">
        <w:rPr>
          <w:sz w:val="24"/>
        </w:rPr>
        <w:t xml:space="preserve"> настоящего пункта, а также обобщенную информацию о результатах рассмотрения этих обращений и принятых мерах. </w:t>
      </w:r>
    </w:p>
    <w:p w:rsidR="00B77EEB" w:rsidRPr="00B77EEB" w:rsidRDefault="00B77EEB" w:rsidP="00B77EEB">
      <w:pPr>
        <w:pStyle w:val="a7"/>
        <w:ind w:left="709"/>
        <w:jc w:val="both"/>
        <w:rPr>
          <w:sz w:val="24"/>
        </w:rPr>
      </w:pPr>
    </w:p>
    <w:p w:rsidR="00AE4C8A" w:rsidRPr="002E72C4" w:rsidRDefault="00AE4C8A" w:rsidP="00AE4C8A">
      <w:pPr>
        <w:ind w:firstLine="540"/>
        <w:jc w:val="both"/>
        <w:rPr>
          <w:sz w:val="24"/>
        </w:rPr>
      </w:pPr>
      <w:r w:rsidRPr="00B6681A">
        <w:rPr>
          <w:sz w:val="24"/>
        </w:rPr>
        <w:t>3.1.1.</w:t>
      </w:r>
      <w:r w:rsidRPr="002E72C4">
        <w:rPr>
          <w:sz w:val="24"/>
        </w:rPr>
        <w:t xml:space="preserve"> Информация о деятельности подведомственных организаций, размещаемая указанными организациями на </w:t>
      </w:r>
      <w:r w:rsidRPr="00B939A5">
        <w:rPr>
          <w:b/>
          <w:sz w:val="24"/>
        </w:rPr>
        <w:t>официальных сайтах</w:t>
      </w:r>
      <w:r w:rsidRPr="002E72C4">
        <w:rPr>
          <w:sz w:val="24"/>
        </w:rPr>
        <w:t xml:space="preserve">, в зависимости от сферы деятельности указанной организации содержит: </w:t>
      </w:r>
    </w:p>
    <w:p w:rsidR="00AE4C8A" w:rsidRPr="002E72C4" w:rsidRDefault="00AE4C8A" w:rsidP="00AE4C8A">
      <w:pPr>
        <w:ind w:firstLine="540"/>
        <w:jc w:val="both"/>
        <w:rPr>
          <w:sz w:val="24"/>
        </w:rPr>
      </w:pPr>
      <w:r w:rsidRPr="002E72C4">
        <w:rPr>
          <w:sz w:val="24"/>
        </w:rPr>
        <w:t xml:space="preserve">1) общую информацию о подведомственной организации, в том числе: </w:t>
      </w:r>
    </w:p>
    <w:p w:rsidR="00AE4C8A" w:rsidRPr="00B939A5" w:rsidRDefault="00AE4C8A" w:rsidP="00B939A5">
      <w:pPr>
        <w:pStyle w:val="a7"/>
        <w:numPr>
          <w:ilvl w:val="0"/>
          <w:numId w:val="8"/>
        </w:numPr>
        <w:ind w:left="0" w:firstLine="900"/>
        <w:jc w:val="both"/>
        <w:rPr>
          <w:sz w:val="24"/>
        </w:rPr>
      </w:pPr>
      <w:r w:rsidRPr="00B939A5">
        <w:rPr>
          <w:sz w:val="24"/>
        </w:rPr>
        <w:t xml:space="preserve">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 </w:t>
      </w:r>
    </w:p>
    <w:p w:rsidR="00AE4C8A" w:rsidRPr="00B939A5" w:rsidRDefault="00AE4C8A" w:rsidP="00B939A5">
      <w:pPr>
        <w:pStyle w:val="a7"/>
        <w:numPr>
          <w:ilvl w:val="0"/>
          <w:numId w:val="8"/>
        </w:numPr>
        <w:ind w:left="0" w:firstLine="900"/>
        <w:jc w:val="both"/>
        <w:rPr>
          <w:sz w:val="24"/>
        </w:rPr>
      </w:pPr>
      <w:r w:rsidRPr="00B939A5">
        <w:rPr>
          <w:sz w:val="24"/>
        </w:rPr>
        <w:t xml:space="preserve">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 </w:t>
      </w:r>
    </w:p>
    <w:p w:rsidR="00AE4C8A" w:rsidRPr="00B939A5" w:rsidRDefault="00AE4C8A" w:rsidP="00B939A5">
      <w:pPr>
        <w:pStyle w:val="a7"/>
        <w:numPr>
          <w:ilvl w:val="0"/>
          <w:numId w:val="8"/>
        </w:numPr>
        <w:ind w:left="0" w:firstLine="900"/>
        <w:jc w:val="both"/>
        <w:rPr>
          <w:sz w:val="24"/>
        </w:rPr>
      </w:pPr>
      <w:r w:rsidRPr="00B939A5">
        <w:rPr>
          <w:sz w:val="24"/>
        </w:rPr>
        <w:lastRenderedPageBreak/>
        <w:t xml:space="preserve">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 </w:t>
      </w:r>
    </w:p>
    <w:p w:rsidR="00AE4C8A" w:rsidRDefault="00AE4C8A" w:rsidP="00AE4C8A">
      <w:pPr>
        <w:ind w:firstLine="540"/>
        <w:jc w:val="both"/>
        <w:rPr>
          <w:sz w:val="24"/>
        </w:rPr>
      </w:pPr>
      <w:r w:rsidRPr="002E72C4">
        <w:rPr>
          <w:sz w:val="24"/>
        </w:rPr>
        <w:t xml:space="preserve">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 </w:t>
      </w:r>
    </w:p>
    <w:p w:rsidR="00B939A5" w:rsidRPr="002E72C4" w:rsidRDefault="00B939A5" w:rsidP="00AE4C8A">
      <w:pPr>
        <w:ind w:firstLine="540"/>
        <w:jc w:val="both"/>
        <w:rPr>
          <w:sz w:val="24"/>
        </w:rPr>
      </w:pPr>
    </w:p>
    <w:p w:rsidR="00AE4C8A" w:rsidRPr="002E72C4" w:rsidRDefault="00AE4C8A" w:rsidP="00AE4C8A">
      <w:pPr>
        <w:ind w:firstLine="540"/>
        <w:jc w:val="both"/>
        <w:rPr>
          <w:sz w:val="24"/>
        </w:rPr>
      </w:pPr>
      <w:r w:rsidRPr="00B6681A">
        <w:rPr>
          <w:sz w:val="24"/>
        </w:rPr>
        <w:t>3.</w:t>
      </w:r>
      <w:r w:rsidRPr="002E72C4">
        <w:rPr>
          <w:sz w:val="24"/>
        </w:rPr>
        <w:t xml:space="preserve">1.2. Информация, размещаемая органами местного самоуправления и подведомственными организациями на </w:t>
      </w:r>
      <w:r w:rsidRPr="00B939A5">
        <w:rPr>
          <w:b/>
          <w:sz w:val="24"/>
        </w:rPr>
        <w:t>официальных страницах</w:t>
      </w:r>
      <w:r w:rsidRPr="002E72C4">
        <w:rPr>
          <w:sz w:val="24"/>
        </w:rPr>
        <w:t xml:space="preserve">, содержит: </w:t>
      </w:r>
    </w:p>
    <w:p w:rsidR="00AE4C8A" w:rsidRPr="002E72C4" w:rsidRDefault="00AE4C8A" w:rsidP="00AE4C8A">
      <w:pPr>
        <w:ind w:firstLine="540"/>
        <w:jc w:val="both"/>
        <w:rPr>
          <w:sz w:val="24"/>
        </w:rPr>
      </w:pPr>
      <w:r w:rsidRPr="00B6681A">
        <w:rPr>
          <w:sz w:val="24"/>
        </w:rPr>
        <w:t xml:space="preserve">1) информацию об </w:t>
      </w:r>
      <w:r w:rsidRPr="002E72C4">
        <w:rPr>
          <w:sz w:val="24"/>
        </w:rPr>
        <w:t xml:space="preserve">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 </w:t>
      </w:r>
    </w:p>
    <w:p w:rsidR="009D149E" w:rsidRPr="003B58F2" w:rsidRDefault="00AE4C8A" w:rsidP="009D149E">
      <w:pPr>
        <w:ind w:firstLine="709"/>
        <w:jc w:val="both"/>
        <w:rPr>
          <w:sz w:val="24"/>
        </w:rPr>
      </w:pPr>
      <w:r w:rsidRPr="002E72C4">
        <w:rPr>
          <w:sz w:val="24"/>
        </w:rPr>
        <w:t xml:space="preserve">2) </w:t>
      </w:r>
      <w:r w:rsidR="009D149E" w:rsidRPr="003B58F2">
        <w:rPr>
          <w:sz w:val="24"/>
        </w:rPr>
        <w:t xml:space="preserve">Информация о текущей деятельности (мероприятия, сотрудничество, предоставление услуг, проведение публичных слушаний) </w:t>
      </w:r>
    </w:p>
    <w:p w:rsidR="00AE4C8A" w:rsidRPr="002E72C4" w:rsidRDefault="00AE4C8A" w:rsidP="00AE4C8A">
      <w:pPr>
        <w:ind w:firstLine="540"/>
        <w:jc w:val="both"/>
        <w:rPr>
          <w:sz w:val="24"/>
        </w:rPr>
      </w:pPr>
      <w:r w:rsidRPr="00B6681A">
        <w:rPr>
          <w:sz w:val="24"/>
        </w:rPr>
        <w:t>3.</w:t>
      </w:r>
      <w:r w:rsidRPr="002E72C4">
        <w:rPr>
          <w:sz w:val="24"/>
        </w:rPr>
        <w:t xml:space="preserve">2. </w:t>
      </w:r>
      <w:r w:rsidRPr="00B6681A">
        <w:rPr>
          <w:sz w:val="24"/>
        </w:rPr>
        <w:t>О</w:t>
      </w:r>
      <w:r w:rsidRPr="002E72C4">
        <w:rPr>
          <w:sz w:val="24"/>
        </w:rPr>
        <w:t xml:space="preserve">рганы местного самоуправления наряду с информацией, указанной в </w:t>
      </w:r>
      <w:hyperlink w:anchor="p3" w:history="1">
        <w:r w:rsidRPr="00B6681A">
          <w:rPr>
            <w:color w:val="0000FF"/>
            <w:sz w:val="24"/>
          </w:rPr>
          <w:t>части 3.1</w:t>
        </w:r>
      </w:hyperlink>
      <w:r w:rsidRPr="002E72C4">
        <w:rPr>
          <w:sz w:val="24"/>
        </w:rPr>
        <w:t xml:space="preserve"> </w:t>
      </w:r>
      <w:r w:rsidRPr="00B6681A">
        <w:rPr>
          <w:sz w:val="24"/>
        </w:rPr>
        <w:t>настоящего Положения</w:t>
      </w:r>
      <w:r w:rsidRPr="002E72C4">
        <w:rPr>
          <w:sz w:val="24"/>
        </w:rPr>
        <w:t xml:space="preserve">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 </w:t>
      </w:r>
    </w:p>
    <w:p w:rsidR="00AE4C8A" w:rsidRPr="00B6681A" w:rsidRDefault="00AE4C8A" w:rsidP="00AE4C8A">
      <w:pPr>
        <w:ind w:firstLine="540"/>
        <w:jc w:val="both"/>
        <w:rPr>
          <w:sz w:val="24"/>
        </w:rPr>
      </w:pPr>
      <w:r w:rsidRPr="00B6681A">
        <w:rPr>
          <w:sz w:val="24"/>
        </w:rPr>
        <w:t>3.2.1.</w:t>
      </w:r>
      <w:r w:rsidRPr="002E72C4">
        <w:rPr>
          <w:sz w:val="24"/>
        </w:rPr>
        <w:t xml:space="preserve"> Информация о кадровом обеспечении органа местного самоуправления, указанная в </w:t>
      </w:r>
      <w:hyperlink w:anchor="p39" w:history="1">
        <w:r w:rsidR="005945A9">
          <w:rPr>
            <w:color w:val="0000FF"/>
            <w:sz w:val="24"/>
          </w:rPr>
          <w:t>абзацах втором-четвертом</w:t>
        </w:r>
        <w:r w:rsidRPr="00B6681A">
          <w:rPr>
            <w:color w:val="0000FF"/>
            <w:sz w:val="24"/>
          </w:rPr>
          <w:t xml:space="preserve"> </w:t>
        </w:r>
      </w:hyperlink>
      <w:r w:rsidRPr="002E72C4">
        <w:rPr>
          <w:sz w:val="24"/>
        </w:rPr>
        <w:t xml:space="preserve">- </w:t>
      </w:r>
      <w:hyperlink w:anchor="p42" w:history="1">
        <w:r w:rsidRPr="00B6681A">
          <w:rPr>
            <w:color w:val="0000FF"/>
            <w:sz w:val="24"/>
          </w:rPr>
          <w:t>пункта 8 части 3.1</w:t>
        </w:r>
      </w:hyperlink>
      <w:r w:rsidRPr="002E72C4">
        <w:rPr>
          <w:sz w:val="24"/>
        </w:rPr>
        <w:t xml:space="preserve"> настояще</w:t>
      </w:r>
      <w:r w:rsidRPr="00B6681A">
        <w:rPr>
          <w:sz w:val="24"/>
        </w:rPr>
        <w:t>го Положения</w:t>
      </w:r>
      <w:r w:rsidRPr="002E72C4">
        <w:rPr>
          <w:sz w:val="24"/>
        </w:rPr>
        <w:t xml:space="preserve">,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10" w:history="1">
        <w:r w:rsidRPr="00B6681A">
          <w:rPr>
            <w:color w:val="0000FF"/>
            <w:sz w:val="24"/>
          </w:rPr>
          <w:t>порядке</w:t>
        </w:r>
      </w:hyperlink>
      <w:r w:rsidRPr="002E72C4">
        <w:rPr>
          <w:sz w:val="24"/>
        </w:rPr>
        <w:t>, определяемом Правительством Российской Федерации. В случае</w:t>
      </w:r>
      <w:proofErr w:type="gramStart"/>
      <w:r w:rsidRPr="002E72C4">
        <w:rPr>
          <w:sz w:val="24"/>
        </w:rPr>
        <w:t>,</w:t>
      </w:r>
      <w:proofErr w:type="gramEnd"/>
      <w:r w:rsidRPr="002E72C4">
        <w:rPr>
          <w:sz w:val="24"/>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 </w:t>
      </w:r>
    </w:p>
    <w:p w:rsidR="00AE4C8A" w:rsidRPr="00B6681A" w:rsidRDefault="00AE4C8A" w:rsidP="00AE4C8A">
      <w:pPr>
        <w:ind w:firstLine="540"/>
        <w:jc w:val="both"/>
        <w:rPr>
          <w:sz w:val="24"/>
        </w:rPr>
      </w:pPr>
      <w:r w:rsidRPr="00B6681A">
        <w:rPr>
          <w:sz w:val="24"/>
        </w:rPr>
        <w:t xml:space="preserve">3.3. Перечни информации о деятельности органов местного самоуправления утверждаются в порядке, определяемом органами местного самоуправления. </w:t>
      </w:r>
    </w:p>
    <w:p w:rsidR="00AE4C8A" w:rsidRPr="00B6681A" w:rsidRDefault="00AE4C8A" w:rsidP="00AE4C8A">
      <w:pPr>
        <w:ind w:firstLine="540"/>
        <w:jc w:val="both"/>
        <w:rPr>
          <w:sz w:val="24"/>
        </w:rPr>
      </w:pPr>
      <w:r w:rsidRPr="00B6681A">
        <w:rPr>
          <w:sz w:val="24"/>
        </w:rPr>
        <w:t>3.4.</w:t>
      </w:r>
      <w:bookmarkStart w:id="4" w:name="p0"/>
      <w:bookmarkEnd w:id="4"/>
      <w:r w:rsidRPr="00B6681A">
        <w:rPr>
          <w:sz w:val="24"/>
        </w:rPr>
        <w:t xml:space="preserve">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 </w:t>
      </w:r>
    </w:p>
    <w:p w:rsidR="00AE4C8A" w:rsidRPr="00B90989" w:rsidRDefault="00AE4C8A" w:rsidP="00AE4C8A">
      <w:pPr>
        <w:ind w:firstLine="540"/>
        <w:jc w:val="both"/>
        <w:rPr>
          <w:sz w:val="24"/>
        </w:rPr>
      </w:pPr>
      <w:r>
        <w:rPr>
          <w:sz w:val="24"/>
        </w:rPr>
        <w:t>3.4.1</w:t>
      </w:r>
      <w:r w:rsidRPr="00B90989">
        <w:rPr>
          <w:sz w:val="24"/>
        </w:rPr>
        <w:t xml:space="preserve">. Информация, указанная в </w:t>
      </w:r>
      <w:r w:rsidRPr="00B6681A">
        <w:rPr>
          <w:sz w:val="24"/>
        </w:rPr>
        <w:t>части 3.4 настоящего Положения</w:t>
      </w:r>
      <w:r w:rsidRPr="00B90989">
        <w:rPr>
          <w:sz w:val="24"/>
        </w:rPr>
        <w:t xml:space="preserve">, должна содержать: </w:t>
      </w:r>
    </w:p>
    <w:p w:rsidR="00AE4C8A" w:rsidRPr="00B939A5" w:rsidRDefault="00AE4C8A" w:rsidP="00B939A5">
      <w:pPr>
        <w:pStyle w:val="a7"/>
        <w:numPr>
          <w:ilvl w:val="0"/>
          <w:numId w:val="9"/>
        </w:numPr>
        <w:ind w:left="0" w:firstLine="900"/>
        <w:jc w:val="both"/>
        <w:rPr>
          <w:sz w:val="24"/>
        </w:rPr>
      </w:pPr>
      <w:r w:rsidRPr="00B939A5">
        <w:rPr>
          <w:sz w:val="24"/>
        </w:rPr>
        <w:t xml:space="preserve">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w:t>
      </w:r>
    </w:p>
    <w:p w:rsidR="00AE4C8A" w:rsidRPr="00B939A5" w:rsidRDefault="00AE4C8A" w:rsidP="00B939A5">
      <w:pPr>
        <w:pStyle w:val="a7"/>
        <w:numPr>
          <w:ilvl w:val="0"/>
          <w:numId w:val="9"/>
        </w:numPr>
        <w:ind w:left="0" w:firstLine="900"/>
        <w:jc w:val="both"/>
        <w:rPr>
          <w:sz w:val="24"/>
        </w:rPr>
      </w:pPr>
      <w:r w:rsidRPr="00B939A5">
        <w:rPr>
          <w:sz w:val="24"/>
        </w:rPr>
        <w:t xml:space="preserve">условия и порядок получения информации от органа местного самоуправления. </w:t>
      </w:r>
    </w:p>
    <w:p w:rsidR="00AE4C8A" w:rsidRPr="00B6681A" w:rsidRDefault="00AE4C8A" w:rsidP="00AE4C8A">
      <w:pPr>
        <w:ind w:firstLine="540"/>
        <w:jc w:val="both"/>
        <w:rPr>
          <w:sz w:val="24"/>
        </w:rPr>
      </w:pPr>
      <w:r>
        <w:rPr>
          <w:sz w:val="24"/>
        </w:rPr>
        <w:t>3.4.2</w:t>
      </w:r>
      <w:r w:rsidRPr="00B6681A">
        <w:rPr>
          <w:sz w:val="24"/>
        </w:rPr>
        <w:t>. О</w:t>
      </w:r>
      <w:r w:rsidRPr="00B90989">
        <w:rPr>
          <w:sz w:val="24"/>
        </w:rPr>
        <w:t xml:space="preserve">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 </w:t>
      </w:r>
    </w:p>
    <w:p w:rsidR="00AE4C8A" w:rsidRPr="00B90989" w:rsidRDefault="00AE4C8A" w:rsidP="00AE4C8A">
      <w:pPr>
        <w:ind w:firstLine="540"/>
        <w:jc w:val="both"/>
        <w:rPr>
          <w:sz w:val="24"/>
        </w:rPr>
      </w:pPr>
      <w:r w:rsidRPr="00B6681A">
        <w:rPr>
          <w:sz w:val="24"/>
        </w:rPr>
        <w:t>3.5.</w:t>
      </w:r>
      <w:r w:rsidRPr="00B90989">
        <w:rPr>
          <w:sz w:val="24"/>
        </w:rPr>
        <w:t xml:space="preserve">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 </w:t>
      </w:r>
    </w:p>
    <w:p w:rsidR="00AE4C8A" w:rsidRPr="00B90989" w:rsidRDefault="00AE4C8A" w:rsidP="00AE4C8A">
      <w:pPr>
        <w:ind w:firstLine="540"/>
        <w:jc w:val="both"/>
        <w:rPr>
          <w:sz w:val="24"/>
        </w:rPr>
      </w:pPr>
      <w:r w:rsidRPr="00B6681A">
        <w:rPr>
          <w:sz w:val="24"/>
        </w:rPr>
        <w:t>3.5.1.</w:t>
      </w:r>
      <w:r w:rsidRPr="00B90989">
        <w:rPr>
          <w:sz w:val="24"/>
        </w:rPr>
        <w:t xml:space="preserve"> </w:t>
      </w:r>
      <w:proofErr w:type="gramStart"/>
      <w:r w:rsidRPr="00B90989">
        <w:rPr>
          <w:sz w:val="24"/>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w:t>
      </w:r>
      <w:r w:rsidRPr="00B90989">
        <w:rPr>
          <w:sz w:val="24"/>
        </w:rPr>
        <w:lastRenderedPageBreak/>
        <w:t>деятельности органов местного самоуправления.</w:t>
      </w:r>
      <w:proofErr w:type="gramEnd"/>
      <w:r w:rsidRPr="00B90989">
        <w:rPr>
          <w:sz w:val="24"/>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 </w:t>
      </w:r>
    </w:p>
    <w:p w:rsidR="00AE4C8A" w:rsidRPr="00B90989" w:rsidRDefault="00AE4C8A" w:rsidP="00AE4C8A">
      <w:pPr>
        <w:ind w:firstLine="540"/>
        <w:jc w:val="both"/>
        <w:rPr>
          <w:sz w:val="24"/>
        </w:rPr>
      </w:pPr>
      <w:r w:rsidRPr="00B6681A">
        <w:rPr>
          <w:sz w:val="24"/>
        </w:rPr>
        <w:t>3.5.2.</w:t>
      </w:r>
      <w:r w:rsidRPr="00B90989">
        <w:rPr>
          <w:sz w:val="24"/>
        </w:rPr>
        <w:t xml:space="preserve">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 </w:t>
      </w:r>
    </w:p>
    <w:p w:rsidR="00AE4C8A" w:rsidRPr="00B90989" w:rsidRDefault="00AE4C8A" w:rsidP="00AE4C8A">
      <w:pPr>
        <w:ind w:firstLine="540"/>
        <w:jc w:val="both"/>
        <w:rPr>
          <w:sz w:val="24"/>
        </w:rPr>
      </w:pPr>
      <w:r w:rsidRPr="00B6681A">
        <w:rPr>
          <w:sz w:val="24"/>
        </w:rPr>
        <w:t>3.5.3.</w:t>
      </w:r>
      <w:r w:rsidRPr="00B90989">
        <w:rPr>
          <w:sz w:val="24"/>
        </w:rPr>
        <w:t xml:space="preserve">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B90989">
        <w:rPr>
          <w:sz w:val="24"/>
        </w:rPr>
        <w:t>,</w:t>
      </w:r>
      <w:proofErr w:type="gramEnd"/>
      <w:r w:rsidRPr="00B90989">
        <w:rPr>
          <w:sz w:val="24"/>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 </w:t>
      </w:r>
    </w:p>
    <w:p w:rsidR="00AE4C8A" w:rsidRPr="00B90989" w:rsidRDefault="00AE4C8A" w:rsidP="00AE4C8A">
      <w:pPr>
        <w:ind w:firstLine="540"/>
        <w:jc w:val="both"/>
        <w:rPr>
          <w:sz w:val="24"/>
        </w:rPr>
      </w:pPr>
      <w:r w:rsidRPr="00B6681A">
        <w:rPr>
          <w:sz w:val="24"/>
        </w:rPr>
        <w:t>3.5.4.</w:t>
      </w:r>
      <w:r w:rsidRPr="00B90989">
        <w:rPr>
          <w:sz w:val="24"/>
        </w:rPr>
        <w:t xml:space="preserve">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B90989">
        <w:rPr>
          <w:sz w:val="24"/>
        </w:rPr>
        <w:t>,</w:t>
      </w:r>
      <w:proofErr w:type="gramEnd"/>
      <w:r w:rsidRPr="00B90989">
        <w:rPr>
          <w:sz w:val="24"/>
        </w:rPr>
        <w:t xml:space="preserve">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 </w:t>
      </w:r>
    </w:p>
    <w:p w:rsidR="00AE4C8A" w:rsidRPr="00B90989" w:rsidRDefault="00AE4C8A" w:rsidP="00AE4C8A">
      <w:pPr>
        <w:ind w:firstLine="540"/>
        <w:jc w:val="both"/>
        <w:rPr>
          <w:sz w:val="24"/>
        </w:rPr>
      </w:pPr>
      <w:r w:rsidRPr="00B6681A">
        <w:rPr>
          <w:sz w:val="24"/>
        </w:rPr>
        <w:t>3.5.5. О</w:t>
      </w:r>
      <w:r w:rsidRPr="00B90989">
        <w:rPr>
          <w:sz w:val="24"/>
        </w:rPr>
        <w:t xml:space="preserve">рганы местного самоуправления вправе уточнять содержание запроса в целях предоставления пользователю информацией необходимой информации. </w:t>
      </w:r>
    </w:p>
    <w:p w:rsidR="00AE4C8A" w:rsidRPr="005347E2" w:rsidRDefault="00AE4C8A" w:rsidP="00AE4C8A">
      <w:pPr>
        <w:ind w:firstLine="540"/>
        <w:jc w:val="both"/>
        <w:rPr>
          <w:sz w:val="24"/>
        </w:rPr>
      </w:pPr>
      <w:r w:rsidRPr="00B6681A">
        <w:rPr>
          <w:sz w:val="24"/>
        </w:rPr>
        <w:t>3.6.</w:t>
      </w:r>
      <w:r w:rsidRPr="005347E2">
        <w:rPr>
          <w:sz w:val="24"/>
        </w:rPr>
        <w:t xml:space="preserve">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 </w:t>
      </w:r>
    </w:p>
    <w:p w:rsidR="00AE4C8A" w:rsidRPr="005347E2" w:rsidRDefault="00AE4C8A" w:rsidP="00AE4C8A">
      <w:pPr>
        <w:ind w:firstLine="540"/>
        <w:jc w:val="both"/>
        <w:rPr>
          <w:sz w:val="24"/>
        </w:rPr>
      </w:pPr>
      <w:r w:rsidRPr="00B6681A">
        <w:rPr>
          <w:sz w:val="24"/>
        </w:rPr>
        <w:t>3.6.1</w:t>
      </w:r>
      <w:proofErr w:type="gramStart"/>
      <w:r w:rsidRPr="005347E2">
        <w:rPr>
          <w:sz w:val="24"/>
        </w:rPr>
        <w:t xml:space="preserve"> П</w:t>
      </w:r>
      <w:proofErr w:type="gramEnd"/>
      <w:r w:rsidRPr="005347E2">
        <w:rPr>
          <w:sz w:val="24"/>
        </w:rPr>
        <w:t xml:space="preserve">ри запросе информации о деятельности органов местного самоуправления, опубликованной в средствах массовой информации либо размещенной на официальных сайтах, в ответе на запрос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 </w:t>
      </w:r>
    </w:p>
    <w:p w:rsidR="00AE4C8A" w:rsidRPr="005347E2" w:rsidRDefault="00AE4C8A" w:rsidP="00AE4C8A">
      <w:pPr>
        <w:ind w:firstLine="540"/>
        <w:jc w:val="both"/>
        <w:rPr>
          <w:sz w:val="24"/>
        </w:rPr>
      </w:pPr>
      <w:r w:rsidRPr="00B6681A">
        <w:rPr>
          <w:sz w:val="24"/>
        </w:rPr>
        <w:t xml:space="preserve">3.6.2. </w:t>
      </w:r>
      <w:r w:rsidRPr="005347E2">
        <w:rPr>
          <w:sz w:val="24"/>
        </w:rPr>
        <w:t>В случае</w:t>
      </w:r>
      <w:proofErr w:type="gramStart"/>
      <w:r w:rsidRPr="005347E2">
        <w:rPr>
          <w:sz w:val="24"/>
        </w:rPr>
        <w:t>,</w:t>
      </w:r>
      <w:proofErr w:type="gramEnd"/>
      <w:r w:rsidRPr="005347E2">
        <w:rPr>
          <w:sz w:val="24"/>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5347E2">
        <w:rPr>
          <w:sz w:val="24"/>
        </w:rPr>
        <w:t>,</w:t>
      </w:r>
      <w:proofErr w:type="gramEnd"/>
      <w:r w:rsidRPr="005347E2">
        <w:rPr>
          <w:sz w:val="24"/>
        </w:rPr>
        <w:t xml:space="preserve">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 </w:t>
      </w:r>
    </w:p>
    <w:p w:rsidR="00AE4C8A" w:rsidRPr="00B6681A" w:rsidRDefault="00AE4C8A" w:rsidP="00AE4C8A">
      <w:pPr>
        <w:ind w:firstLine="540"/>
        <w:jc w:val="both"/>
        <w:rPr>
          <w:sz w:val="24"/>
        </w:rPr>
      </w:pPr>
      <w:r w:rsidRPr="00B6681A">
        <w:rPr>
          <w:sz w:val="24"/>
        </w:rPr>
        <w:t>3.6.3.</w:t>
      </w:r>
      <w:r w:rsidRPr="005347E2">
        <w:rPr>
          <w:sz w:val="24"/>
        </w:rPr>
        <w:t xml:space="preserve"> Ответ на запрос подлежит обязательной регистрации органом местного самоуправления. </w:t>
      </w:r>
    </w:p>
    <w:p w:rsidR="00AE4C8A" w:rsidRPr="005347E2" w:rsidRDefault="00AE4C8A" w:rsidP="00AE4C8A">
      <w:pPr>
        <w:ind w:firstLine="540"/>
        <w:jc w:val="both"/>
        <w:rPr>
          <w:sz w:val="24"/>
        </w:rPr>
      </w:pPr>
      <w:r w:rsidRPr="00B6681A">
        <w:rPr>
          <w:sz w:val="24"/>
        </w:rPr>
        <w:t>3.7.</w:t>
      </w:r>
      <w:r w:rsidRPr="005347E2">
        <w:rPr>
          <w:sz w:val="24"/>
        </w:rPr>
        <w:t xml:space="preserve"> Информация о деятельности органов местного самоуправления не предоставляется в случае, если: </w:t>
      </w:r>
    </w:p>
    <w:p w:rsidR="00AE4C8A" w:rsidRPr="00B939A5" w:rsidRDefault="00AE4C8A" w:rsidP="00B939A5">
      <w:pPr>
        <w:pStyle w:val="a7"/>
        <w:numPr>
          <w:ilvl w:val="0"/>
          <w:numId w:val="11"/>
        </w:numPr>
        <w:ind w:left="0" w:firstLine="900"/>
        <w:jc w:val="both"/>
        <w:rPr>
          <w:sz w:val="24"/>
        </w:rPr>
      </w:pPr>
      <w:r w:rsidRPr="00B939A5">
        <w:rPr>
          <w:sz w:val="24"/>
        </w:rPr>
        <w:t xml:space="preserve">содержание запроса не позволяет установить запрашиваемую информацию о деятельности органов местного самоуправления; </w:t>
      </w:r>
    </w:p>
    <w:p w:rsidR="00AE4C8A" w:rsidRPr="00B939A5" w:rsidRDefault="00AE4C8A" w:rsidP="00B939A5">
      <w:pPr>
        <w:pStyle w:val="a7"/>
        <w:numPr>
          <w:ilvl w:val="0"/>
          <w:numId w:val="11"/>
        </w:numPr>
        <w:ind w:left="0" w:firstLine="900"/>
        <w:jc w:val="both"/>
        <w:rPr>
          <w:sz w:val="24"/>
        </w:rPr>
      </w:pPr>
      <w:r w:rsidRPr="00B939A5">
        <w:rPr>
          <w:sz w:val="24"/>
        </w:rPr>
        <w:t xml:space="preserve">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 </w:t>
      </w:r>
    </w:p>
    <w:p w:rsidR="00AE4C8A" w:rsidRPr="00B939A5" w:rsidRDefault="00AE4C8A" w:rsidP="00B939A5">
      <w:pPr>
        <w:pStyle w:val="a7"/>
        <w:numPr>
          <w:ilvl w:val="0"/>
          <w:numId w:val="11"/>
        </w:numPr>
        <w:ind w:left="0" w:firstLine="900"/>
        <w:jc w:val="both"/>
        <w:rPr>
          <w:sz w:val="24"/>
        </w:rPr>
      </w:pPr>
      <w:r w:rsidRPr="00B939A5">
        <w:rPr>
          <w:sz w:val="24"/>
        </w:rPr>
        <w:t xml:space="preserve">запрашиваемая информация не относится к деятельности органа местного самоуправления, в которые поступил запрос; </w:t>
      </w:r>
    </w:p>
    <w:p w:rsidR="00AE4C8A" w:rsidRPr="00B939A5" w:rsidRDefault="00AE4C8A" w:rsidP="00B939A5">
      <w:pPr>
        <w:pStyle w:val="a7"/>
        <w:numPr>
          <w:ilvl w:val="0"/>
          <w:numId w:val="11"/>
        </w:numPr>
        <w:ind w:left="0" w:firstLine="900"/>
        <w:jc w:val="both"/>
        <w:rPr>
          <w:sz w:val="24"/>
        </w:rPr>
      </w:pPr>
      <w:r w:rsidRPr="00B939A5">
        <w:rPr>
          <w:sz w:val="24"/>
        </w:rPr>
        <w:lastRenderedPageBreak/>
        <w:t xml:space="preserve">запрашиваемая информация относится к информации ограниченного доступа; </w:t>
      </w:r>
    </w:p>
    <w:p w:rsidR="00AE4C8A" w:rsidRPr="00B939A5" w:rsidRDefault="00AE4C8A" w:rsidP="00B939A5">
      <w:pPr>
        <w:pStyle w:val="a7"/>
        <w:numPr>
          <w:ilvl w:val="0"/>
          <w:numId w:val="11"/>
        </w:numPr>
        <w:ind w:left="0" w:firstLine="900"/>
        <w:jc w:val="both"/>
        <w:rPr>
          <w:sz w:val="24"/>
        </w:rPr>
      </w:pPr>
      <w:r w:rsidRPr="00B939A5">
        <w:rPr>
          <w:sz w:val="24"/>
        </w:rPr>
        <w:t xml:space="preserve">запрашиваемая информация ранее предоставлялась пользователю информацией; </w:t>
      </w:r>
    </w:p>
    <w:p w:rsidR="00AE4C8A" w:rsidRPr="00B939A5" w:rsidRDefault="00AE4C8A" w:rsidP="00B939A5">
      <w:pPr>
        <w:pStyle w:val="a7"/>
        <w:numPr>
          <w:ilvl w:val="0"/>
          <w:numId w:val="11"/>
        </w:numPr>
        <w:ind w:left="0" w:firstLine="900"/>
        <w:jc w:val="both"/>
        <w:rPr>
          <w:sz w:val="24"/>
        </w:rPr>
      </w:pPr>
      <w:r w:rsidRPr="00B939A5">
        <w:rPr>
          <w:sz w:val="24"/>
        </w:rPr>
        <w:t xml:space="preserve">в запросе ставится вопрос о правовой оценке актов, принятых органом местного самоуправления, проведении анализа деятельности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w:t>
      </w:r>
    </w:p>
    <w:p w:rsidR="00AE4C8A" w:rsidRPr="00B6681A" w:rsidRDefault="00AE4C8A" w:rsidP="00AE4C8A">
      <w:pPr>
        <w:ind w:firstLine="540"/>
        <w:jc w:val="both"/>
        <w:rPr>
          <w:sz w:val="24"/>
        </w:rPr>
      </w:pPr>
      <w:r w:rsidRPr="00B6681A">
        <w:rPr>
          <w:sz w:val="24"/>
        </w:rPr>
        <w:t>3.7.1. О</w:t>
      </w:r>
      <w:r w:rsidRPr="005347E2">
        <w:rPr>
          <w:sz w:val="24"/>
        </w:rPr>
        <w:t xml:space="preserve">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 </w:t>
      </w:r>
    </w:p>
    <w:p w:rsidR="00AE4C8A" w:rsidRPr="005347E2" w:rsidRDefault="00AE4C8A" w:rsidP="00AE4C8A">
      <w:pPr>
        <w:ind w:firstLine="540"/>
        <w:jc w:val="both"/>
        <w:rPr>
          <w:sz w:val="24"/>
        </w:rPr>
      </w:pPr>
      <w:r w:rsidRPr="00B6681A">
        <w:rPr>
          <w:sz w:val="24"/>
        </w:rPr>
        <w:t xml:space="preserve">3.8. </w:t>
      </w:r>
      <w:r w:rsidRPr="005347E2">
        <w:rPr>
          <w:sz w:val="24"/>
        </w:rPr>
        <w:t xml:space="preserve">Пользователю информацией предоставляется на бесплатной основе информация о деятельности  органов местного самоуправления: </w:t>
      </w:r>
    </w:p>
    <w:p w:rsidR="00AE4C8A" w:rsidRPr="00B939A5" w:rsidRDefault="00AE4C8A" w:rsidP="00B939A5">
      <w:pPr>
        <w:pStyle w:val="a7"/>
        <w:numPr>
          <w:ilvl w:val="0"/>
          <w:numId w:val="13"/>
        </w:numPr>
        <w:ind w:left="0" w:firstLine="900"/>
        <w:jc w:val="both"/>
        <w:rPr>
          <w:sz w:val="24"/>
        </w:rPr>
      </w:pPr>
      <w:proofErr w:type="gramStart"/>
      <w:r w:rsidRPr="00B939A5">
        <w:rPr>
          <w:sz w:val="24"/>
        </w:rPr>
        <w:t>передаваемая</w:t>
      </w:r>
      <w:proofErr w:type="gramEnd"/>
      <w:r w:rsidRPr="00B939A5">
        <w:rPr>
          <w:sz w:val="24"/>
        </w:rPr>
        <w:t xml:space="preserve"> в устной форме; </w:t>
      </w:r>
    </w:p>
    <w:p w:rsidR="00AE4C8A" w:rsidRPr="00B939A5" w:rsidRDefault="00AE4C8A" w:rsidP="00B939A5">
      <w:pPr>
        <w:pStyle w:val="a7"/>
        <w:numPr>
          <w:ilvl w:val="0"/>
          <w:numId w:val="13"/>
        </w:numPr>
        <w:ind w:left="0" w:firstLine="900"/>
        <w:jc w:val="both"/>
        <w:rPr>
          <w:sz w:val="24"/>
        </w:rPr>
      </w:pPr>
      <w:proofErr w:type="gramStart"/>
      <w:r w:rsidRPr="00B939A5">
        <w:rPr>
          <w:sz w:val="24"/>
        </w:rPr>
        <w:t>размещаемая</w:t>
      </w:r>
      <w:proofErr w:type="gramEnd"/>
      <w:r w:rsidRPr="00B939A5">
        <w:rPr>
          <w:sz w:val="24"/>
        </w:rPr>
        <w:t xml:space="preserve"> органом местного самоуправления в сети "Интернет", а также в отведенных для размещения информации о деятельности органов местного самоуправления местах; </w:t>
      </w:r>
    </w:p>
    <w:p w:rsidR="00AE4C8A" w:rsidRPr="00B939A5" w:rsidRDefault="00AE4C8A" w:rsidP="00B939A5">
      <w:pPr>
        <w:pStyle w:val="a7"/>
        <w:numPr>
          <w:ilvl w:val="0"/>
          <w:numId w:val="13"/>
        </w:numPr>
        <w:ind w:left="0" w:firstLine="900"/>
        <w:jc w:val="both"/>
        <w:rPr>
          <w:sz w:val="24"/>
        </w:rPr>
      </w:pPr>
      <w:r w:rsidRPr="00B939A5">
        <w:rPr>
          <w:sz w:val="24"/>
        </w:rPr>
        <w:t xml:space="preserve">затрагивающая права и установленные законодательством Российской Федерации обязанности заинтересованного пользователя информацией; </w:t>
      </w:r>
    </w:p>
    <w:p w:rsidR="00AE4C8A" w:rsidRPr="00B939A5" w:rsidRDefault="00AE4C8A" w:rsidP="00B939A5">
      <w:pPr>
        <w:pStyle w:val="a7"/>
        <w:numPr>
          <w:ilvl w:val="0"/>
          <w:numId w:val="13"/>
        </w:numPr>
        <w:ind w:left="0" w:firstLine="900"/>
        <w:jc w:val="both"/>
        <w:rPr>
          <w:sz w:val="24"/>
        </w:rPr>
      </w:pPr>
      <w:r w:rsidRPr="00B939A5">
        <w:rPr>
          <w:sz w:val="24"/>
        </w:rPr>
        <w:t xml:space="preserve">иная установленная муниципальными правовыми актами информация о деятельности органов местного самоуправления. </w:t>
      </w:r>
    </w:p>
    <w:p w:rsidR="00AE4C8A" w:rsidRPr="005347E2" w:rsidRDefault="00AE4C8A" w:rsidP="00AE4C8A">
      <w:pPr>
        <w:ind w:firstLine="540"/>
        <w:jc w:val="both"/>
        <w:rPr>
          <w:sz w:val="24"/>
        </w:rPr>
      </w:pPr>
    </w:p>
    <w:p w:rsidR="00AE4C8A" w:rsidRPr="00B6681A" w:rsidRDefault="00AE4C8A" w:rsidP="00AE4C8A">
      <w:pPr>
        <w:autoSpaceDE w:val="0"/>
        <w:autoSpaceDN w:val="0"/>
        <w:adjustRightInd w:val="0"/>
        <w:ind w:firstLine="540"/>
        <w:jc w:val="both"/>
        <w:outlineLvl w:val="1"/>
        <w:rPr>
          <w:sz w:val="24"/>
        </w:rPr>
      </w:pPr>
    </w:p>
    <w:p w:rsidR="00AE4C8A" w:rsidRPr="00B939A5" w:rsidRDefault="00AE4C8A" w:rsidP="00B939A5">
      <w:pPr>
        <w:pStyle w:val="a5"/>
        <w:numPr>
          <w:ilvl w:val="0"/>
          <w:numId w:val="1"/>
        </w:numPr>
        <w:spacing w:before="0" w:beforeAutospacing="0" w:after="0" w:afterAutospacing="0"/>
        <w:jc w:val="center"/>
        <w:rPr>
          <w:color w:val="000000"/>
        </w:rPr>
      </w:pPr>
      <w:r w:rsidRPr="00B6681A">
        <w:rPr>
          <w:b/>
          <w:bCs/>
          <w:color w:val="000000"/>
        </w:rPr>
        <w:t>Требования к технологическим, программным и лингвистическим средствам для обеспечения доступа</w:t>
      </w:r>
    </w:p>
    <w:p w:rsidR="00B939A5" w:rsidRPr="00B6681A" w:rsidRDefault="00B939A5" w:rsidP="00B939A5">
      <w:pPr>
        <w:pStyle w:val="a5"/>
        <w:spacing w:before="0" w:beforeAutospacing="0" w:after="0" w:afterAutospacing="0"/>
        <w:ind w:left="720"/>
        <w:rPr>
          <w:color w:val="000000"/>
        </w:rPr>
      </w:pPr>
    </w:p>
    <w:p w:rsidR="00AE4C8A" w:rsidRPr="00B6681A" w:rsidRDefault="00AE4C8A" w:rsidP="00AE4C8A">
      <w:pPr>
        <w:pStyle w:val="a5"/>
        <w:spacing w:before="0" w:beforeAutospacing="0" w:after="0" w:afterAutospacing="0"/>
        <w:ind w:firstLine="709"/>
        <w:jc w:val="both"/>
      </w:pPr>
      <w:r w:rsidRPr="00B6681A">
        <w:rPr>
          <w:color w:val="000000"/>
        </w:rPr>
        <w:t> </w:t>
      </w:r>
      <w:bookmarkStart w:id="5" w:name="sub_31"/>
      <w:r w:rsidRPr="00B6681A">
        <w:rPr>
          <w:color w:val="000000"/>
        </w:rPr>
        <w:t xml:space="preserve">4.1. </w:t>
      </w:r>
      <w:r w:rsidRPr="00B6681A">
        <w:t>Создание и обеспечение функционирования официального сайта производится за счет средств бюд</w:t>
      </w:r>
      <w:r>
        <w:t>жета</w:t>
      </w:r>
      <w:r w:rsidR="00B939A5">
        <w:t xml:space="preserve"> Утьминского </w:t>
      </w:r>
      <w:r>
        <w:t xml:space="preserve"> сельского поселения </w:t>
      </w:r>
      <w:r w:rsidR="00B939A5">
        <w:t>Тевризского муниципального района Омской области</w:t>
      </w:r>
    </w:p>
    <w:p w:rsidR="00AE4C8A" w:rsidRPr="00B6681A" w:rsidRDefault="00AE4C8A" w:rsidP="00AE4C8A">
      <w:pPr>
        <w:pStyle w:val="a5"/>
        <w:spacing w:before="0" w:beforeAutospacing="0" w:after="0" w:afterAutospacing="0"/>
        <w:ind w:firstLine="709"/>
        <w:jc w:val="both"/>
        <w:rPr>
          <w:color w:val="000000"/>
        </w:rPr>
      </w:pPr>
      <w:r w:rsidRPr="00B6681A">
        <w:rPr>
          <w:color w:val="000000"/>
        </w:rPr>
        <w:t xml:space="preserve">4.2. Программное обеспечение и технологические средства ведения официального сайта, официальных страниц должны обеспечивать доступ пользователей для ознакомления с информацией, размещенной на официальном сайте и официальных страницах, на основе распространенных </w:t>
      </w:r>
      <w:proofErr w:type="spellStart"/>
      <w:r w:rsidRPr="00B6681A">
        <w:rPr>
          <w:color w:val="000000"/>
        </w:rPr>
        <w:t>веб-обозревателей</w:t>
      </w:r>
      <w:proofErr w:type="spellEnd"/>
      <w:r w:rsidRPr="00B6681A">
        <w:rPr>
          <w:color w:val="000000"/>
        </w:rPr>
        <w:t>. При этом не должна предусматриваться установка на компьютеры пользователей специально созданных для просмотра официальных сайтов и официальных страниц программных и технологических средств.</w:t>
      </w:r>
      <w:bookmarkEnd w:id="5"/>
    </w:p>
    <w:p w:rsidR="00AE4C8A" w:rsidRPr="00B6681A" w:rsidRDefault="00AE4C8A" w:rsidP="00AE4C8A">
      <w:pPr>
        <w:pStyle w:val="a5"/>
        <w:spacing w:before="0" w:beforeAutospacing="0" w:after="0" w:afterAutospacing="0"/>
        <w:ind w:firstLine="709"/>
        <w:jc w:val="both"/>
        <w:rPr>
          <w:color w:val="000000"/>
        </w:rPr>
      </w:pPr>
      <w:bookmarkStart w:id="6" w:name="sub_32"/>
      <w:r w:rsidRPr="00B6681A">
        <w:rPr>
          <w:color w:val="000000"/>
        </w:rPr>
        <w:t xml:space="preserve">4.3. Программное обеспечение и технологические средства ведения должны обеспечивать пользователям информации ввод запросов, как правило, путем заполнения экранных форм </w:t>
      </w:r>
      <w:proofErr w:type="spellStart"/>
      <w:r w:rsidRPr="00B6681A">
        <w:rPr>
          <w:color w:val="000000"/>
        </w:rPr>
        <w:t>веб-интерфейса</w:t>
      </w:r>
      <w:proofErr w:type="spellEnd"/>
      <w:r w:rsidRPr="00B6681A">
        <w:rPr>
          <w:color w:val="000000"/>
        </w:rPr>
        <w:t>. Указанные файлы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w:t>
      </w:r>
      <w:bookmarkEnd w:id="6"/>
    </w:p>
    <w:p w:rsidR="00AE4C8A" w:rsidRPr="00B6681A" w:rsidRDefault="005945A9" w:rsidP="00AE4C8A">
      <w:pPr>
        <w:pStyle w:val="a5"/>
        <w:spacing w:before="0" w:beforeAutospacing="0" w:after="0" w:afterAutospacing="0"/>
        <w:ind w:firstLine="709"/>
        <w:jc w:val="both"/>
        <w:rPr>
          <w:color w:val="000000"/>
        </w:rPr>
      </w:pPr>
      <w:bookmarkStart w:id="7" w:name="sub_33"/>
      <w:r>
        <w:rPr>
          <w:color w:val="000000"/>
        </w:rPr>
        <w:t>4.4. Ведение </w:t>
      </w:r>
      <w:r w:rsidR="00AE4C8A" w:rsidRPr="00B6681A">
        <w:rPr>
          <w:color w:val="000000"/>
        </w:rPr>
        <w:t>официального сайта</w:t>
      </w:r>
      <w:r w:rsidR="00AE4C8A">
        <w:rPr>
          <w:color w:val="000000"/>
        </w:rPr>
        <w:t xml:space="preserve"> и официальных страниц</w:t>
      </w:r>
      <w:r w:rsidR="00AE4C8A" w:rsidRPr="00B6681A">
        <w:rPr>
          <w:color w:val="000000"/>
        </w:rPr>
        <w:t xml:space="preserve"> и размещение на нем информации осуществляются на русском языке</w:t>
      </w:r>
      <w:bookmarkEnd w:id="7"/>
      <w:r w:rsidR="00AE4C8A" w:rsidRPr="00B6681A">
        <w:rPr>
          <w:color w:val="000000"/>
        </w:rPr>
        <w:t>.</w:t>
      </w:r>
    </w:p>
    <w:p w:rsidR="00AE4C8A" w:rsidRDefault="00AE4C8A" w:rsidP="00AE4C8A">
      <w:pPr>
        <w:autoSpaceDE w:val="0"/>
        <w:autoSpaceDN w:val="0"/>
        <w:adjustRightInd w:val="0"/>
        <w:ind w:firstLine="540"/>
        <w:jc w:val="both"/>
        <w:outlineLvl w:val="1"/>
        <w:rPr>
          <w:sz w:val="24"/>
        </w:rPr>
      </w:pPr>
    </w:p>
    <w:p w:rsidR="00AE4C8A" w:rsidRPr="0018078C" w:rsidRDefault="00AE4C8A" w:rsidP="00AE4C8A">
      <w:pPr>
        <w:autoSpaceDE w:val="0"/>
        <w:autoSpaceDN w:val="0"/>
        <w:adjustRightInd w:val="0"/>
        <w:jc w:val="right"/>
        <w:outlineLvl w:val="2"/>
        <w:rPr>
          <w:sz w:val="24"/>
        </w:rPr>
      </w:pPr>
    </w:p>
    <w:p w:rsidR="00AE4C8A" w:rsidRPr="0018078C" w:rsidRDefault="00AE4C8A" w:rsidP="00AE4C8A">
      <w:pPr>
        <w:autoSpaceDE w:val="0"/>
        <w:autoSpaceDN w:val="0"/>
        <w:adjustRightInd w:val="0"/>
        <w:jc w:val="right"/>
        <w:outlineLvl w:val="2"/>
        <w:rPr>
          <w:sz w:val="24"/>
        </w:rPr>
      </w:pPr>
    </w:p>
    <w:p w:rsidR="00AE4C8A" w:rsidRPr="0018078C" w:rsidRDefault="00AE4C8A" w:rsidP="00AE4C8A">
      <w:pPr>
        <w:autoSpaceDE w:val="0"/>
        <w:autoSpaceDN w:val="0"/>
        <w:adjustRightInd w:val="0"/>
        <w:jc w:val="right"/>
        <w:outlineLvl w:val="2"/>
        <w:rPr>
          <w:sz w:val="24"/>
        </w:rPr>
      </w:pPr>
    </w:p>
    <w:p w:rsidR="00AE4C8A" w:rsidRPr="0018078C" w:rsidRDefault="00AE4C8A" w:rsidP="00AE4C8A">
      <w:pPr>
        <w:autoSpaceDE w:val="0"/>
        <w:autoSpaceDN w:val="0"/>
        <w:adjustRightInd w:val="0"/>
        <w:jc w:val="right"/>
        <w:outlineLvl w:val="2"/>
        <w:rPr>
          <w:sz w:val="24"/>
        </w:rPr>
      </w:pPr>
    </w:p>
    <w:p w:rsidR="00AE4C8A" w:rsidRPr="0018078C" w:rsidRDefault="00AE4C8A" w:rsidP="00AE4C8A">
      <w:pPr>
        <w:autoSpaceDE w:val="0"/>
        <w:autoSpaceDN w:val="0"/>
        <w:adjustRightInd w:val="0"/>
        <w:ind w:firstLine="540"/>
        <w:jc w:val="both"/>
        <w:outlineLvl w:val="0"/>
        <w:rPr>
          <w:sz w:val="24"/>
        </w:rPr>
      </w:pPr>
    </w:p>
    <w:p w:rsidR="00AE4C8A" w:rsidRPr="0018078C" w:rsidRDefault="00AE4C8A" w:rsidP="00AE4C8A">
      <w:pPr>
        <w:autoSpaceDE w:val="0"/>
        <w:autoSpaceDN w:val="0"/>
        <w:adjustRightInd w:val="0"/>
        <w:ind w:firstLine="540"/>
        <w:jc w:val="both"/>
        <w:outlineLvl w:val="0"/>
        <w:rPr>
          <w:sz w:val="24"/>
        </w:rPr>
      </w:pPr>
    </w:p>
    <w:sectPr w:rsidR="00AE4C8A" w:rsidRPr="0018078C" w:rsidSect="00F11E1D">
      <w:pgSz w:w="11906" w:h="16838"/>
      <w:pgMar w:top="426" w:right="99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158"/>
    <w:multiLevelType w:val="multilevel"/>
    <w:tmpl w:val="E3500F1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032A0F02"/>
    <w:multiLevelType w:val="hybridMultilevel"/>
    <w:tmpl w:val="FC2849F0"/>
    <w:lvl w:ilvl="0" w:tplc="27CC2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1E128B9"/>
    <w:multiLevelType w:val="hybridMultilevel"/>
    <w:tmpl w:val="D9D8DF2E"/>
    <w:lvl w:ilvl="0" w:tplc="27CC2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3816AC9"/>
    <w:multiLevelType w:val="hybridMultilevel"/>
    <w:tmpl w:val="E05E1FB4"/>
    <w:lvl w:ilvl="0" w:tplc="27CC2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46E6694"/>
    <w:multiLevelType w:val="hybridMultilevel"/>
    <w:tmpl w:val="3C54CA96"/>
    <w:lvl w:ilvl="0" w:tplc="68A607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605AF7"/>
    <w:multiLevelType w:val="hybridMultilevel"/>
    <w:tmpl w:val="99D401DC"/>
    <w:lvl w:ilvl="0" w:tplc="D0D05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326B6C"/>
    <w:multiLevelType w:val="hybridMultilevel"/>
    <w:tmpl w:val="B3E6279E"/>
    <w:lvl w:ilvl="0" w:tplc="27CC2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65C4190"/>
    <w:multiLevelType w:val="hybridMultilevel"/>
    <w:tmpl w:val="EB92E79E"/>
    <w:lvl w:ilvl="0" w:tplc="27CC2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924BEB"/>
    <w:multiLevelType w:val="hybridMultilevel"/>
    <w:tmpl w:val="EC74E680"/>
    <w:lvl w:ilvl="0" w:tplc="27CC2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0932E8D"/>
    <w:multiLevelType w:val="hybridMultilevel"/>
    <w:tmpl w:val="FE42DAE4"/>
    <w:lvl w:ilvl="0" w:tplc="85CE90E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FF25706"/>
    <w:multiLevelType w:val="hybridMultilevel"/>
    <w:tmpl w:val="989E7092"/>
    <w:lvl w:ilvl="0" w:tplc="27CC2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AF1563C"/>
    <w:multiLevelType w:val="hybridMultilevel"/>
    <w:tmpl w:val="E6060EDC"/>
    <w:lvl w:ilvl="0" w:tplc="6E9CF1C6">
      <w:start w:val="1"/>
      <w:numFmt w:val="decimal"/>
      <w:lvlText w:val="%1."/>
      <w:lvlJc w:val="left"/>
      <w:pPr>
        <w:ind w:left="1256" w:hanging="40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3CB4C83"/>
    <w:multiLevelType w:val="hybridMultilevel"/>
    <w:tmpl w:val="F7A2907C"/>
    <w:lvl w:ilvl="0" w:tplc="27CC2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2D0726D"/>
    <w:multiLevelType w:val="hybridMultilevel"/>
    <w:tmpl w:val="F96E89C2"/>
    <w:lvl w:ilvl="0" w:tplc="E38C05C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5FA4D3C"/>
    <w:multiLevelType w:val="hybridMultilevel"/>
    <w:tmpl w:val="84F89D64"/>
    <w:lvl w:ilvl="0" w:tplc="27CC2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1"/>
  </w:num>
  <w:num w:numId="3">
    <w:abstractNumId w:val="8"/>
  </w:num>
  <w:num w:numId="4">
    <w:abstractNumId w:val="14"/>
  </w:num>
  <w:num w:numId="5">
    <w:abstractNumId w:val="7"/>
  </w:num>
  <w:num w:numId="6">
    <w:abstractNumId w:val="12"/>
  </w:num>
  <w:num w:numId="7">
    <w:abstractNumId w:val="2"/>
  </w:num>
  <w:num w:numId="8">
    <w:abstractNumId w:val="3"/>
  </w:num>
  <w:num w:numId="9">
    <w:abstractNumId w:val="1"/>
  </w:num>
  <w:num w:numId="10">
    <w:abstractNumId w:val="13"/>
  </w:num>
  <w:num w:numId="11">
    <w:abstractNumId w:val="6"/>
  </w:num>
  <w:num w:numId="12">
    <w:abstractNumId w:val="9"/>
  </w:num>
  <w:num w:numId="13">
    <w:abstractNumId w:val="10"/>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E4C8A"/>
    <w:rsid w:val="000829CD"/>
    <w:rsid w:val="001B76B2"/>
    <w:rsid w:val="0020655B"/>
    <w:rsid w:val="002E44C9"/>
    <w:rsid w:val="00410D02"/>
    <w:rsid w:val="005710F9"/>
    <w:rsid w:val="005945A9"/>
    <w:rsid w:val="005A18A5"/>
    <w:rsid w:val="0063717D"/>
    <w:rsid w:val="006B3755"/>
    <w:rsid w:val="006C7CF6"/>
    <w:rsid w:val="007146D0"/>
    <w:rsid w:val="007423DE"/>
    <w:rsid w:val="008B11D1"/>
    <w:rsid w:val="009D149E"/>
    <w:rsid w:val="00AE4C8A"/>
    <w:rsid w:val="00B77EEB"/>
    <w:rsid w:val="00B939A5"/>
    <w:rsid w:val="00BE333A"/>
    <w:rsid w:val="00D0375B"/>
    <w:rsid w:val="00E13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8A"/>
    <w:pPr>
      <w:spacing w:after="0" w:line="240" w:lineRule="auto"/>
      <w:ind w:firstLine="0"/>
      <w:jc w:val="left"/>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C8A"/>
    <w:pPr>
      <w:tabs>
        <w:tab w:val="center" w:pos="4677"/>
        <w:tab w:val="right" w:pos="9355"/>
      </w:tabs>
    </w:pPr>
  </w:style>
  <w:style w:type="character" w:customStyle="1" w:styleId="a4">
    <w:name w:val="Верхний колонтитул Знак"/>
    <w:basedOn w:val="a0"/>
    <w:link w:val="a3"/>
    <w:uiPriority w:val="99"/>
    <w:rsid w:val="00AE4C8A"/>
    <w:rPr>
      <w:rFonts w:ascii="Times New Roman" w:eastAsia="Times New Roman" w:hAnsi="Times New Roman" w:cs="Times New Roman"/>
      <w:sz w:val="28"/>
      <w:szCs w:val="24"/>
    </w:rPr>
  </w:style>
  <w:style w:type="paragraph" w:customStyle="1" w:styleId="ConsPlusNormal">
    <w:name w:val="ConsPlusNormal"/>
    <w:rsid w:val="00AE4C8A"/>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5">
    <w:name w:val="Normal (Web)"/>
    <w:basedOn w:val="a"/>
    <w:uiPriority w:val="99"/>
    <w:unhideWhenUsed/>
    <w:rsid w:val="00AE4C8A"/>
    <w:pPr>
      <w:spacing w:before="100" w:beforeAutospacing="1" w:after="100" w:afterAutospacing="1"/>
    </w:pPr>
    <w:rPr>
      <w:sz w:val="24"/>
    </w:rPr>
  </w:style>
  <w:style w:type="character" w:styleId="a6">
    <w:name w:val="Hyperlink"/>
    <w:uiPriority w:val="99"/>
    <w:unhideWhenUsed/>
    <w:rsid w:val="00AE4C8A"/>
    <w:rPr>
      <w:color w:val="0000FF"/>
      <w:u w:val="single"/>
    </w:rPr>
  </w:style>
  <w:style w:type="character" w:customStyle="1" w:styleId="hyperlink">
    <w:name w:val="hyperlink"/>
    <w:rsid w:val="00AE4C8A"/>
  </w:style>
  <w:style w:type="paragraph" w:styleId="a7">
    <w:name w:val="List Paragraph"/>
    <w:basedOn w:val="a"/>
    <w:uiPriority w:val="34"/>
    <w:qFormat/>
    <w:rsid w:val="00D037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07&amp;dst=6&amp;field=134&amp;date=30.11.2022" TargetMode="External"/><Relationship Id="rId3" Type="http://schemas.openxmlformats.org/officeDocument/2006/relationships/styles" Target="styles.xml"/><Relationship Id="rId7" Type="http://schemas.openxmlformats.org/officeDocument/2006/relationships/hyperlink" Target="https://login.consultant.ru/link/?req=doc&amp;base=LAW&amp;n=422054&amp;dst=475&amp;field=134&amp;date=30.11.20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6691;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5112&amp;dst=100005&amp;field=134&amp;date=30.11.2022" TargetMode="External"/><Relationship Id="rId4" Type="http://schemas.openxmlformats.org/officeDocument/2006/relationships/settings" Target="settings.xml"/><Relationship Id="rId9" Type="http://schemas.openxmlformats.org/officeDocument/2006/relationships/hyperlink" Target="http://utmnsk.tevr.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8655-36A6-4255-B6D0-C3F454A8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3904</Words>
  <Characters>22254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2023-06-15T03:32:00Z</cp:lastPrinted>
  <dcterms:created xsi:type="dcterms:W3CDTF">2023-06-13T04:23:00Z</dcterms:created>
  <dcterms:modified xsi:type="dcterms:W3CDTF">2023-06-16T08:40:00Z</dcterms:modified>
</cp:coreProperties>
</file>