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99" w:rsidRPr="00CF1299" w:rsidRDefault="00CF1299" w:rsidP="00CF1299">
      <w:pPr>
        <w:pStyle w:val="a3"/>
        <w:ind w:firstLine="0"/>
        <w:jc w:val="center"/>
        <w:rPr>
          <w:rFonts w:ascii="Times New Roman" w:hAnsi="Times New Roman" w:cs="Times New Roman"/>
          <w:sz w:val="28"/>
          <w:szCs w:val="28"/>
        </w:rPr>
      </w:pPr>
      <w:r w:rsidRPr="00CF1299">
        <w:rPr>
          <w:rFonts w:ascii="Times New Roman" w:hAnsi="Times New Roman" w:cs="Times New Roman"/>
          <w:sz w:val="28"/>
          <w:szCs w:val="28"/>
        </w:rPr>
        <w:t>АДМИНИСТРАЦИЯ УТЬМИНСКОГО СЕЛЬСКОГО ПОСЕЛЕНИЯ</w:t>
      </w:r>
    </w:p>
    <w:p w:rsidR="00CF1299" w:rsidRPr="00CF1299" w:rsidRDefault="00CF1299" w:rsidP="00CF1299">
      <w:pPr>
        <w:pStyle w:val="a3"/>
        <w:ind w:firstLine="0"/>
        <w:jc w:val="center"/>
        <w:rPr>
          <w:rFonts w:ascii="Times New Roman" w:hAnsi="Times New Roman" w:cs="Times New Roman"/>
          <w:sz w:val="28"/>
          <w:szCs w:val="28"/>
        </w:rPr>
      </w:pPr>
      <w:r w:rsidRPr="00CF1299">
        <w:rPr>
          <w:rFonts w:ascii="Times New Roman" w:hAnsi="Times New Roman" w:cs="Times New Roman"/>
          <w:sz w:val="28"/>
          <w:szCs w:val="28"/>
        </w:rPr>
        <w:t xml:space="preserve"> ТЕВРИЗСКОГО МУНИЦИПАЛЬНОГО РАЙОНА</w:t>
      </w:r>
    </w:p>
    <w:p w:rsidR="00BE333A" w:rsidRPr="00CF1299" w:rsidRDefault="00CF1299" w:rsidP="00CF1299">
      <w:pPr>
        <w:pStyle w:val="a3"/>
        <w:ind w:firstLine="0"/>
        <w:jc w:val="center"/>
        <w:rPr>
          <w:rFonts w:ascii="Times New Roman" w:hAnsi="Times New Roman" w:cs="Times New Roman"/>
          <w:sz w:val="28"/>
          <w:szCs w:val="28"/>
        </w:rPr>
      </w:pPr>
      <w:r w:rsidRPr="00CF1299">
        <w:rPr>
          <w:rFonts w:ascii="Times New Roman" w:hAnsi="Times New Roman" w:cs="Times New Roman"/>
          <w:sz w:val="28"/>
          <w:szCs w:val="28"/>
        </w:rPr>
        <w:t>ОМСКОЙ ОБЛАСТИ</w:t>
      </w:r>
    </w:p>
    <w:p w:rsidR="00CF1299" w:rsidRDefault="00CF1299">
      <w:pPr>
        <w:ind w:firstLine="0"/>
        <w:rPr>
          <w:rFonts w:ascii="Times New Roman" w:hAnsi="Times New Roman" w:cs="Times New Roman"/>
          <w:sz w:val="28"/>
          <w:szCs w:val="28"/>
        </w:rPr>
      </w:pPr>
    </w:p>
    <w:p w:rsidR="00CF1299" w:rsidRDefault="00CF1299" w:rsidP="00CF1299">
      <w:pPr>
        <w:tabs>
          <w:tab w:val="left" w:pos="4380"/>
        </w:tabs>
        <w:ind w:firstLine="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F1299" w:rsidRDefault="00DD7EED" w:rsidP="00CF1299">
      <w:pPr>
        <w:tabs>
          <w:tab w:val="left" w:pos="7725"/>
        </w:tabs>
        <w:rPr>
          <w:rFonts w:ascii="Times New Roman" w:hAnsi="Times New Roman" w:cs="Times New Roman"/>
          <w:sz w:val="28"/>
          <w:szCs w:val="28"/>
        </w:rPr>
      </w:pPr>
      <w:r>
        <w:rPr>
          <w:rFonts w:ascii="Times New Roman" w:hAnsi="Times New Roman" w:cs="Times New Roman"/>
          <w:sz w:val="28"/>
          <w:szCs w:val="28"/>
        </w:rPr>
        <w:t>08.05.2024</w:t>
      </w:r>
      <w:r>
        <w:rPr>
          <w:rFonts w:ascii="Times New Roman" w:hAnsi="Times New Roman" w:cs="Times New Roman"/>
          <w:sz w:val="28"/>
          <w:szCs w:val="28"/>
        </w:rPr>
        <w:tab/>
        <w:t>№30-п</w:t>
      </w:r>
    </w:p>
    <w:p w:rsidR="00B46395" w:rsidRDefault="00B46395" w:rsidP="00CF1299">
      <w:pPr>
        <w:pStyle w:val="a3"/>
        <w:ind w:firstLine="0"/>
        <w:jc w:val="center"/>
        <w:rPr>
          <w:rFonts w:ascii="Times New Roman" w:hAnsi="Times New Roman" w:cs="Times New Roman"/>
          <w:sz w:val="28"/>
          <w:szCs w:val="28"/>
        </w:rPr>
      </w:pPr>
    </w:p>
    <w:p w:rsidR="00CF1299" w:rsidRDefault="00CF1299" w:rsidP="00CF1299">
      <w:pPr>
        <w:pStyle w:val="a3"/>
        <w:ind w:firstLine="0"/>
        <w:jc w:val="center"/>
        <w:rPr>
          <w:rFonts w:ascii="Times New Roman" w:hAnsi="Times New Roman" w:cs="Times New Roman"/>
          <w:sz w:val="28"/>
          <w:szCs w:val="28"/>
        </w:rPr>
      </w:pPr>
      <w:r w:rsidRPr="00CF1299">
        <w:rPr>
          <w:rFonts w:ascii="Times New Roman" w:hAnsi="Times New Roman" w:cs="Times New Roman"/>
          <w:sz w:val="28"/>
          <w:szCs w:val="28"/>
        </w:rPr>
        <w:t>О внесении изменений в постановление Администрации Утьминского сельского поселения Тевризского муниципального района Омской области №72-п от 11.08.2021 «Об утверждении Положения о порядке принятия решения о сносе самовольных построек либо их приведения в соответствие с установленными требованиями»</w:t>
      </w:r>
    </w:p>
    <w:p w:rsidR="00CF1299" w:rsidRDefault="00CF1299" w:rsidP="00CF1299"/>
    <w:p w:rsidR="00CF1299" w:rsidRDefault="00CF1299" w:rsidP="00B46395">
      <w:pPr>
        <w:pStyle w:val="a3"/>
        <w:rPr>
          <w:rFonts w:ascii="Times New Roman" w:hAnsi="Times New Roman" w:cs="Times New Roman"/>
          <w:sz w:val="28"/>
          <w:szCs w:val="28"/>
        </w:rPr>
      </w:pPr>
      <w:r w:rsidRPr="00B46395">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Утьминского сельского поселения, ПОСТАНОВЛЯЮ:</w:t>
      </w:r>
    </w:p>
    <w:p w:rsidR="00B46395" w:rsidRPr="00B46395" w:rsidRDefault="00B46395" w:rsidP="00B46395">
      <w:pPr>
        <w:pStyle w:val="a3"/>
        <w:rPr>
          <w:rFonts w:ascii="Times New Roman" w:hAnsi="Times New Roman" w:cs="Times New Roman"/>
          <w:sz w:val="28"/>
          <w:szCs w:val="28"/>
        </w:rPr>
      </w:pPr>
    </w:p>
    <w:p w:rsidR="00CF1299" w:rsidRDefault="00CF1299" w:rsidP="00CF1299">
      <w:pPr>
        <w:pStyle w:val="a3"/>
        <w:numPr>
          <w:ilvl w:val="0"/>
          <w:numId w:val="1"/>
        </w:numPr>
        <w:ind w:left="0" w:firstLine="709"/>
        <w:rPr>
          <w:rFonts w:ascii="Times New Roman" w:hAnsi="Times New Roman" w:cs="Times New Roman"/>
          <w:sz w:val="28"/>
          <w:szCs w:val="28"/>
        </w:rPr>
      </w:pPr>
      <w:r w:rsidRPr="00CF1299">
        <w:rPr>
          <w:rFonts w:ascii="Times New Roman" w:hAnsi="Times New Roman" w:cs="Times New Roman"/>
          <w:sz w:val="28"/>
          <w:szCs w:val="28"/>
        </w:rPr>
        <w:t>Внести в постановление Администрации Утьминского сельского поселения Тевризского муниципального района Омской области №72-п от 11.08.2021 «Об утверждении Положения о порядке принятия решения о сносе самовольных построек либо их приведения в соответствие с установленными требованиями»</w:t>
      </w:r>
      <w:r w:rsidR="005D5DE5">
        <w:rPr>
          <w:rFonts w:ascii="Times New Roman" w:hAnsi="Times New Roman" w:cs="Times New Roman"/>
          <w:sz w:val="28"/>
          <w:szCs w:val="28"/>
        </w:rPr>
        <w:t xml:space="preserve"> следующие изменения:</w:t>
      </w:r>
    </w:p>
    <w:p w:rsidR="005D5DE5" w:rsidRDefault="005D5DE5" w:rsidP="00796A43">
      <w:pPr>
        <w:pStyle w:val="a3"/>
        <w:numPr>
          <w:ilvl w:val="1"/>
          <w:numId w:val="1"/>
        </w:numPr>
        <w:ind w:left="0" w:firstLine="709"/>
        <w:rPr>
          <w:rFonts w:ascii="Times New Roman" w:hAnsi="Times New Roman" w:cs="Times New Roman"/>
          <w:sz w:val="28"/>
          <w:szCs w:val="28"/>
        </w:rPr>
      </w:pPr>
      <w:r>
        <w:rPr>
          <w:rFonts w:ascii="Times New Roman" w:hAnsi="Times New Roman" w:cs="Times New Roman"/>
          <w:sz w:val="28"/>
          <w:szCs w:val="28"/>
        </w:rPr>
        <w:t>Пункт 3.5. Раздела 3 Положения дополнить подпунктом 3.5.1 следующего содержания:</w:t>
      </w:r>
    </w:p>
    <w:p w:rsidR="005D5DE5" w:rsidRDefault="005D5DE5" w:rsidP="00796A43">
      <w:pPr>
        <w:pStyle w:val="a3"/>
        <w:rPr>
          <w:rFonts w:ascii="Times New Roman" w:hAnsi="Times New Roman" w:cs="Times New Roman"/>
          <w:sz w:val="28"/>
          <w:szCs w:val="28"/>
        </w:rPr>
      </w:pPr>
      <w:r>
        <w:rPr>
          <w:rFonts w:ascii="Times New Roman" w:hAnsi="Times New Roman" w:cs="Times New Roman"/>
          <w:sz w:val="28"/>
          <w:szCs w:val="28"/>
        </w:rPr>
        <w:t>«3.5.1.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лицами в установленные сроки не выполнены обязанности согласно ч.12 ст. 55.32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 орган местного самоуправления поселения выполняет одно из следующих действий:</w:t>
      </w:r>
    </w:p>
    <w:p w:rsidR="005D5DE5" w:rsidRDefault="005D5DE5" w:rsidP="00796A43">
      <w:pPr>
        <w:pStyle w:val="a3"/>
        <w:numPr>
          <w:ilvl w:val="0"/>
          <w:numId w:val="2"/>
        </w:numPr>
        <w:ind w:left="0" w:firstLine="709"/>
        <w:rPr>
          <w:rFonts w:ascii="Times New Roman" w:hAnsi="Times New Roman" w:cs="Times New Roman"/>
          <w:sz w:val="28"/>
          <w:szCs w:val="28"/>
        </w:rPr>
      </w:pPr>
      <w:proofErr w:type="gramStart"/>
      <w:r>
        <w:rPr>
          <w:rFonts w:ascii="Times New Roman" w:hAnsi="Times New Roman" w:cs="Times New Roman"/>
          <w:sz w:val="28"/>
          <w:szCs w:val="28"/>
        </w:rPr>
        <w:t xml:space="preserve">Направляет в течение семи рабочих дней со дня истечения срока, предусмотренного частью 11 ст.55.32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w:t>
      </w:r>
      <w:proofErr w:type="gramEnd"/>
      <w:r>
        <w:rPr>
          <w:rFonts w:ascii="Times New Roman" w:hAnsi="Times New Roman" w:cs="Times New Roman"/>
          <w:sz w:val="28"/>
          <w:szCs w:val="28"/>
        </w:rPr>
        <w:t xml:space="preserve"> собственности;</w:t>
      </w:r>
    </w:p>
    <w:p w:rsidR="005D5DE5" w:rsidRDefault="00796A43" w:rsidP="00796A43">
      <w:pPr>
        <w:pStyle w:val="a3"/>
        <w:numPr>
          <w:ilvl w:val="0"/>
          <w:numId w:val="2"/>
        </w:numPr>
        <w:ind w:left="0" w:firstLine="709"/>
        <w:rPr>
          <w:rFonts w:ascii="Times New Roman" w:hAnsi="Times New Roman" w:cs="Times New Roman"/>
          <w:sz w:val="28"/>
          <w:szCs w:val="28"/>
        </w:rPr>
      </w:pPr>
      <w:proofErr w:type="gramStart"/>
      <w:r>
        <w:rPr>
          <w:rFonts w:ascii="Times New Roman" w:hAnsi="Times New Roman" w:cs="Times New Roman"/>
          <w:sz w:val="28"/>
          <w:szCs w:val="28"/>
        </w:rPr>
        <w:t xml:space="preserve">Обращается в течение шести месяцев со дня истечения срока, предусмотренного частью 11 статьи 55.32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w:t>
      </w:r>
      <w:r>
        <w:rPr>
          <w:rFonts w:ascii="Times New Roman" w:hAnsi="Times New Roman" w:cs="Times New Roman"/>
          <w:sz w:val="28"/>
          <w:szCs w:val="28"/>
        </w:rPr>
        <w:lastRenderedPageBreak/>
        <w:t>частной собственности, за исключением случая, предусмотренного пунктом 3 части 13 указанной статьи;</w:t>
      </w:r>
      <w:proofErr w:type="gramEnd"/>
    </w:p>
    <w:p w:rsidR="00796A43" w:rsidRDefault="00796A43" w:rsidP="00796A43">
      <w:pPr>
        <w:pStyle w:val="a3"/>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Обращается в течение шести месяцев со дня истечения срока, предусмотренного частью 11 статьи 55.32. </w:t>
      </w:r>
      <w:proofErr w:type="spellStart"/>
      <w:proofErr w:type="gram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указанной статьи.»</w:t>
      </w:r>
      <w:proofErr w:type="gramEnd"/>
    </w:p>
    <w:p w:rsidR="00796A43" w:rsidRDefault="00EB581F" w:rsidP="00EB581F">
      <w:pPr>
        <w:pStyle w:val="a3"/>
        <w:numPr>
          <w:ilvl w:val="1"/>
          <w:numId w:val="1"/>
        </w:numPr>
        <w:ind w:left="0" w:firstLine="709"/>
        <w:rPr>
          <w:rFonts w:ascii="Times New Roman" w:hAnsi="Times New Roman" w:cs="Times New Roman"/>
          <w:sz w:val="28"/>
          <w:szCs w:val="28"/>
        </w:rPr>
      </w:pPr>
      <w:r>
        <w:rPr>
          <w:rFonts w:ascii="Times New Roman" w:hAnsi="Times New Roman" w:cs="Times New Roman"/>
          <w:sz w:val="28"/>
          <w:szCs w:val="28"/>
        </w:rPr>
        <w:t>Раздел 3 Положения дополнить пунктом 3.9. следующего содержания:</w:t>
      </w:r>
    </w:p>
    <w:p w:rsidR="00EB581F" w:rsidRDefault="00EB581F" w:rsidP="00EB581F">
      <w:pPr>
        <w:pStyle w:val="a3"/>
        <w:rPr>
          <w:rFonts w:ascii="Times New Roman" w:hAnsi="Times New Roman" w:cs="Times New Roman"/>
          <w:sz w:val="28"/>
          <w:szCs w:val="28"/>
        </w:rPr>
      </w:pPr>
      <w:r>
        <w:rPr>
          <w:rFonts w:ascii="Times New Roman" w:hAnsi="Times New Roman" w:cs="Times New Roman"/>
          <w:sz w:val="28"/>
          <w:szCs w:val="28"/>
        </w:rPr>
        <w:t xml:space="preserve">«3.9. Согласно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.15 ст.55.32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w:t>
      </w:r>
    </w:p>
    <w:p w:rsidR="00EB581F" w:rsidRDefault="00EB581F" w:rsidP="00EB581F">
      <w:pPr>
        <w:pStyle w:val="a3"/>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EB581F" w:rsidRDefault="00B46395" w:rsidP="00B46395">
      <w:pPr>
        <w:pStyle w:val="a3"/>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газете «</w:t>
      </w:r>
      <w:proofErr w:type="spellStart"/>
      <w:r>
        <w:rPr>
          <w:rFonts w:ascii="Times New Roman" w:hAnsi="Times New Roman" w:cs="Times New Roman"/>
          <w:sz w:val="28"/>
          <w:szCs w:val="28"/>
        </w:rPr>
        <w:t>Тевризский</w:t>
      </w:r>
      <w:proofErr w:type="spellEnd"/>
      <w:r>
        <w:rPr>
          <w:rFonts w:ascii="Times New Roman" w:hAnsi="Times New Roman" w:cs="Times New Roman"/>
          <w:sz w:val="28"/>
          <w:szCs w:val="28"/>
        </w:rPr>
        <w:t xml:space="preserve"> муниципальный вестник», а также на официальном сайте сельского поселения в сети «Интернет».</w:t>
      </w:r>
    </w:p>
    <w:p w:rsidR="00B46395" w:rsidRDefault="00B46395" w:rsidP="00B46395">
      <w:pPr>
        <w:pStyle w:val="a3"/>
        <w:ind w:left="709" w:firstLine="0"/>
        <w:rPr>
          <w:rFonts w:ascii="Times New Roman" w:hAnsi="Times New Roman" w:cs="Times New Roman"/>
          <w:sz w:val="28"/>
          <w:szCs w:val="28"/>
        </w:rPr>
      </w:pPr>
    </w:p>
    <w:p w:rsidR="00B46395" w:rsidRDefault="00B46395" w:rsidP="00796A43">
      <w:pPr>
        <w:pStyle w:val="a4"/>
        <w:ind w:left="0"/>
      </w:pPr>
    </w:p>
    <w:p w:rsidR="00B46395" w:rsidRDefault="00B46395" w:rsidP="00B46395"/>
    <w:p w:rsidR="00CF1299" w:rsidRPr="00B46395" w:rsidRDefault="00B46395" w:rsidP="00B46395">
      <w:pPr>
        <w:pStyle w:val="a3"/>
        <w:rPr>
          <w:rFonts w:ascii="Times New Roman" w:hAnsi="Times New Roman" w:cs="Times New Roman"/>
          <w:sz w:val="28"/>
          <w:szCs w:val="28"/>
        </w:rPr>
      </w:pPr>
      <w:r w:rsidRPr="00B46395">
        <w:rPr>
          <w:rFonts w:ascii="Times New Roman" w:hAnsi="Times New Roman" w:cs="Times New Roman"/>
          <w:sz w:val="28"/>
          <w:szCs w:val="28"/>
        </w:rPr>
        <w:t>Глава Утьминского</w:t>
      </w:r>
    </w:p>
    <w:p w:rsidR="00B46395" w:rsidRPr="00B46395" w:rsidRDefault="00B46395" w:rsidP="00B46395">
      <w:pPr>
        <w:pStyle w:val="a3"/>
        <w:tabs>
          <w:tab w:val="left" w:pos="6525"/>
        </w:tabs>
        <w:rPr>
          <w:rFonts w:ascii="Times New Roman" w:hAnsi="Times New Roman" w:cs="Times New Roman"/>
          <w:sz w:val="28"/>
          <w:szCs w:val="28"/>
        </w:rPr>
      </w:pPr>
      <w:r w:rsidRPr="00B46395">
        <w:rPr>
          <w:rFonts w:ascii="Times New Roman" w:hAnsi="Times New Roman" w:cs="Times New Roman"/>
          <w:sz w:val="28"/>
          <w:szCs w:val="28"/>
        </w:rPr>
        <w:t>сельского поселения</w:t>
      </w:r>
      <w:r w:rsidRPr="00B46395">
        <w:rPr>
          <w:rFonts w:ascii="Times New Roman" w:hAnsi="Times New Roman" w:cs="Times New Roman"/>
          <w:sz w:val="28"/>
          <w:szCs w:val="28"/>
        </w:rPr>
        <w:tab/>
        <w:t>С.В.Киселева</w:t>
      </w:r>
    </w:p>
    <w:p w:rsidR="00B46395" w:rsidRPr="00B46395" w:rsidRDefault="00B46395" w:rsidP="00B46395">
      <w:pPr>
        <w:rPr>
          <w:rFonts w:ascii="Times New Roman" w:hAnsi="Times New Roman" w:cs="Times New Roman"/>
          <w:sz w:val="28"/>
          <w:szCs w:val="28"/>
        </w:rPr>
      </w:pPr>
    </w:p>
    <w:sectPr w:rsidR="00B46395" w:rsidRPr="00B46395"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129D"/>
    <w:multiLevelType w:val="hybridMultilevel"/>
    <w:tmpl w:val="464EA6DC"/>
    <w:lvl w:ilvl="0" w:tplc="E334CA4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63C235D"/>
    <w:multiLevelType w:val="multilevel"/>
    <w:tmpl w:val="C9F8E8F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299"/>
    <w:rsid w:val="002112DF"/>
    <w:rsid w:val="003D6CE9"/>
    <w:rsid w:val="005D5DE5"/>
    <w:rsid w:val="006C7CF6"/>
    <w:rsid w:val="00796A43"/>
    <w:rsid w:val="008B11D1"/>
    <w:rsid w:val="00B46395"/>
    <w:rsid w:val="00BE333A"/>
    <w:rsid w:val="00CF1299"/>
    <w:rsid w:val="00DD7EED"/>
    <w:rsid w:val="00EB5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299"/>
    <w:pPr>
      <w:spacing w:after="0" w:line="240" w:lineRule="auto"/>
    </w:pPr>
  </w:style>
  <w:style w:type="paragraph" w:styleId="a4">
    <w:name w:val="List Paragraph"/>
    <w:basedOn w:val="a"/>
    <w:uiPriority w:val="34"/>
    <w:qFormat/>
    <w:rsid w:val="00CF12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2024-05-06T03:14:00Z</dcterms:created>
  <dcterms:modified xsi:type="dcterms:W3CDTF">2024-05-08T04:02:00Z</dcterms:modified>
</cp:coreProperties>
</file>