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AAB" w:rsidRPr="00B50AAB" w:rsidRDefault="00B50AAB" w:rsidP="00B50AAB">
      <w:pPr>
        <w:pStyle w:val="a3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50AAB">
        <w:rPr>
          <w:rFonts w:ascii="Times New Roman" w:hAnsi="Times New Roman" w:cs="Times New Roman"/>
          <w:sz w:val="28"/>
          <w:szCs w:val="28"/>
        </w:rPr>
        <w:t>АДМИНИСТРАЦИЯ УТЬМИНСКОГО СЕЛЬСКОГО ПОСЕЛЕНИЯ ТЕВРИЗСКОГО МУНИЦИПАЛЬНОГО РАЙОНА</w:t>
      </w:r>
    </w:p>
    <w:p w:rsidR="00BE333A" w:rsidRPr="00B50AAB" w:rsidRDefault="00B50AAB" w:rsidP="00B50AAB">
      <w:pPr>
        <w:pStyle w:val="a3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50AAB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B50AAB" w:rsidRDefault="00B50AA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50AAB" w:rsidRDefault="00B50AAB" w:rsidP="00B50AAB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50AAB" w:rsidRDefault="008B10C1" w:rsidP="00B50AAB">
      <w:pPr>
        <w:tabs>
          <w:tab w:val="left" w:pos="75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08.05.2024</w:t>
      </w:r>
      <w:r>
        <w:rPr>
          <w:rFonts w:ascii="Times New Roman" w:hAnsi="Times New Roman" w:cs="Times New Roman"/>
          <w:sz w:val="28"/>
          <w:szCs w:val="28"/>
        </w:rPr>
        <w:tab/>
        <w:t>№29-п</w:t>
      </w:r>
    </w:p>
    <w:p w:rsidR="004F1BD2" w:rsidRDefault="004F1BD2" w:rsidP="00B50AAB">
      <w:pPr>
        <w:tabs>
          <w:tab w:val="left" w:pos="7560"/>
        </w:tabs>
        <w:rPr>
          <w:rFonts w:ascii="Times New Roman" w:hAnsi="Times New Roman" w:cs="Times New Roman"/>
          <w:sz w:val="28"/>
          <w:szCs w:val="28"/>
        </w:rPr>
      </w:pPr>
    </w:p>
    <w:p w:rsidR="00B50AAB" w:rsidRDefault="008B10C1" w:rsidP="00B50AAB">
      <w:pPr>
        <w:pStyle w:val="a3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</w:t>
      </w:r>
      <w:r w:rsidR="00B50AAB" w:rsidRPr="00B50AAB"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Утьминского сельского поселения Тевризского муниципального района Омской области №38-п от 15.06.2023 «Об утверждении Порядка выявления и оформления выморочного имущества в собственность Утьминского сельского поселения Тевризского муниципального района Омской области»</w:t>
      </w:r>
    </w:p>
    <w:p w:rsidR="00B50AAB" w:rsidRDefault="00B50AAB" w:rsidP="00B50AAB">
      <w:pPr>
        <w:pStyle w:val="a3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50AAB" w:rsidRDefault="00894BB4" w:rsidP="00894B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Гражданским Кодексом Российской Федерации, Федеральным законом от 13.07.2015 №218-ФЗ «О государственной регистрации недвижимости», руководствуясь Уставом Утьминского сельского поселения, ПОСТАНОВЛЯЮ:</w:t>
      </w:r>
    </w:p>
    <w:p w:rsidR="00894BB4" w:rsidRDefault="00894BB4" w:rsidP="00894BB4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 </w:t>
      </w:r>
      <w:r w:rsidRPr="00B50AAB">
        <w:rPr>
          <w:rFonts w:ascii="Times New Roman" w:hAnsi="Times New Roman" w:cs="Times New Roman"/>
          <w:sz w:val="28"/>
          <w:szCs w:val="28"/>
        </w:rPr>
        <w:t>в постановление Администрации Утьминского сельского поселения Тевризского муниципального района Омской области №38-п от 15.06.2023 «Об утверждении Порядка выявления и оформления выморочного имущества в собственность Утьминского сельского поселения Тевризского муниципального района Омской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894BB4" w:rsidRDefault="00B179B1" w:rsidP="007D170D">
      <w:pPr>
        <w:pStyle w:val="a3"/>
        <w:numPr>
          <w:ilvl w:val="1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Раздел 1 Порядка дополнить пунктом 1.5. следующего содержания:</w:t>
      </w:r>
    </w:p>
    <w:p w:rsidR="00B179B1" w:rsidRDefault="00B179B1" w:rsidP="007D17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«1.5. В случае</w:t>
      </w:r>
      <w:proofErr w:type="gramStart"/>
      <w:r w:rsidR="007D170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7D170D">
        <w:rPr>
          <w:rFonts w:ascii="Times New Roman" w:hAnsi="Times New Roman" w:cs="Times New Roman"/>
          <w:sz w:val="28"/>
          <w:szCs w:val="28"/>
        </w:rPr>
        <w:t xml:space="preserve"> если в результате проведенных мероприятий по выявлению правообладателей ранее учтенных объектов недвижимости уполномоченным органом установлено, что ранее учтенные  земельный участок или не прекративший свое существование объект недвижимости имеет признаки выморочного имущества, </w:t>
      </w:r>
      <w:r w:rsidR="00D13C1C">
        <w:rPr>
          <w:rFonts w:ascii="Times New Roman" w:hAnsi="Times New Roman" w:cs="Times New Roman"/>
          <w:sz w:val="28"/>
          <w:szCs w:val="28"/>
        </w:rPr>
        <w:t>Администрация сельского поселения</w:t>
      </w:r>
      <w:r w:rsidR="007D170D">
        <w:rPr>
          <w:rFonts w:ascii="Times New Roman" w:hAnsi="Times New Roman" w:cs="Times New Roman"/>
          <w:sz w:val="28"/>
          <w:szCs w:val="28"/>
        </w:rPr>
        <w:t xml:space="preserve"> в четырнадцатидневный срок с момента установления данного факта принимает решение о выявлении земельного участка, здания, сооружения, помещения, </w:t>
      </w:r>
      <w:proofErr w:type="spellStart"/>
      <w:r w:rsidR="007D170D">
        <w:rPr>
          <w:rFonts w:ascii="Times New Roman" w:hAnsi="Times New Roman" w:cs="Times New Roman"/>
          <w:sz w:val="28"/>
          <w:szCs w:val="28"/>
        </w:rPr>
        <w:t>машино-места</w:t>
      </w:r>
      <w:proofErr w:type="spellEnd"/>
      <w:r w:rsidR="007D170D">
        <w:rPr>
          <w:rFonts w:ascii="Times New Roman" w:hAnsi="Times New Roman" w:cs="Times New Roman"/>
          <w:sz w:val="28"/>
          <w:szCs w:val="28"/>
        </w:rPr>
        <w:t xml:space="preserve"> или объекта незавершенного строительства, имеющих признаки выморочного имущества, и обращается к нотариусу с заявлением о выдаче свидетельства о праве на наследства в отношении такого объекта недвижимости</w:t>
      </w:r>
      <w:proofErr w:type="gramStart"/>
      <w:r w:rsidR="007D170D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43476D" w:rsidRDefault="0043476D" w:rsidP="004F1BD2">
      <w:pPr>
        <w:pStyle w:val="a3"/>
        <w:numPr>
          <w:ilvl w:val="1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3.1 Раздела 3 Порядка дополнить подпунктом 3.1.1. следующего содержания:</w:t>
      </w:r>
    </w:p>
    <w:p w:rsidR="0043476D" w:rsidRDefault="0043476D" w:rsidP="004F1B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13C1C">
        <w:rPr>
          <w:rFonts w:ascii="Times New Roman" w:hAnsi="Times New Roman" w:cs="Times New Roman"/>
          <w:sz w:val="28"/>
          <w:szCs w:val="28"/>
        </w:rPr>
        <w:t>3.1.1. Решени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D13C1C">
        <w:rPr>
          <w:rFonts w:ascii="Times New Roman" w:hAnsi="Times New Roman" w:cs="Times New Roman"/>
          <w:sz w:val="28"/>
          <w:szCs w:val="28"/>
        </w:rPr>
        <w:t xml:space="preserve">о выявлении земельного участка, здания, сооружения, помещения, </w:t>
      </w:r>
      <w:proofErr w:type="spellStart"/>
      <w:r w:rsidR="00D13C1C">
        <w:rPr>
          <w:rFonts w:ascii="Times New Roman" w:hAnsi="Times New Roman" w:cs="Times New Roman"/>
          <w:sz w:val="28"/>
          <w:szCs w:val="28"/>
        </w:rPr>
        <w:t>машино-места</w:t>
      </w:r>
      <w:proofErr w:type="spellEnd"/>
      <w:r w:rsidR="00D13C1C">
        <w:rPr>
          <w:rFonts w:ascii="Times New Roman" w:hAnsi="Times New Roman" w:cs="Times New Roman"/>
          <w:sz w:val="28"/>
          <w:szCs w:val="28"/>
        </w:rPr>
        <w:t xml:space="preserve"> или объекта незавершенного строительства, имеющих признаки выморочного имущества, принятые в результате </w:t>
      </w:r>
      <w:r w:rsidR="00D13C1C">
        <w:rPr>
          <w:rFonts w:ascii="Times New Roman" w:hAnsi="Times New Roman" w:cs="Times New Roman"/>
          <w:sz w:val="28"/>
          <w:szCs w:val="28"/>
        </w:rPr>
        <w:lastRenderedPageBreak/>
        <w:t>проведенных мероприятий по выявлению правообладателей ранее учтенных объектов недвижимости, в срок не более пяти рабочих дней со дня их принятия Администрацией сельского поселения:</w:t>
      </w:r>
    </w:p>
    <w:p w:rsidR="00D13C1C" w:rsidRDefault="00D13C1C" w:rsidP="004F1BD2">
      <w:pPr>
        <w:pStyle w:val="a3"/>
        <w:numPr>
          <w:ilvl w:val="0"/>
          <w:numId w:val="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Направляются заказным письмом с уведомлением о вручении по адресу нахождения соответствующего ранее учтенного объекта недвижимости (при наличии сведений об адресе ранее учтенного объекта недвижимости);</w:t>
      </w:r>
    </w:p>
    <w:p w:rsidR="00D13C1C" w:rsidRDefault="00D13C1C" w:rsidP="004F1BD2">
      <w:pPr>
        <w:pStyle w:val="a3"/>
        <w:numPr>
          <w:ilvl w:val="0"/>
          <w:numId w:val="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Размещаются им в информационно-телекоммуникационной сети «Интернет» на официальном сайте сельского поселения, на территории которого расположен соответствующий ранее учтенный объект недвижимости. В случае принятия указанных решений в отношении помещений и (или)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машино-мест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многоквартирном доме, указанные решения также размещаются в общедоступных местах (на досках объявлений, размещенных во всех подъездах такого многоквартирного дома или в пределах земельного участка, на котором расположен такой многоквартирный дом)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894BB4" w:rsidRDefault="004F1BD2" w:rsidP="004F1BD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2.3. Раздела 2 Порядка исключить.</w:t>
      </w:r>
    </w:p>
    <w:p w:rsidR="004F1BD2" w:rsidRDefault="004F1BD2" w:rsidP="004F1BD2">
      <w:pPr>
        <w:pStyle w:val="a3"/>
        <w:ind w:left="1429" w:firstLine="0"/>
        <w:rPr>
          <w:rFonts w:ascii="Times New Roman" w:hAnsi="Times New Roman" w:cs="Times New Roman"/>
          <w:sz w:val="28"/>
          <w:szCs w:val="28"/>
        </w:rPr>
      </w:pPr>
    </w:p>
    <w:p w:rsidR="004F1BD2" w:rsidRDefault="004F1BD2" w:rsidP="004F1BD2">
      <w:pPr>
        <w:pStyle w:val="a3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Тевризский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вестник», а также на официальном сайте сельского поселения  в сети «Интернет».</w:t>
      </w:r>
    </w:p>
    <w:p w:rsidR="004F1BD2" w:rsidRDefault="004F1BD2" w:rsidP="004F1BD2">
      <w:pPr>
        <w:pStyle w:val="a3"/>
        <w:ind w:left="360" w:firstLine="0"/>
        <w:rPr>
          <w:rFonts w:ascii="Times New Roman" w:hAnsi="Times New Roman" w:cs="Times New Roman"/>
          <w:sz w:val="28"/>
          <w:szCs w:val="28"/>
        </w:rPr>
      </w:pPr>
    </w:p>
    <w:p w:rsidR="004F1BD2" w:rsidRDefault="004F1BD2" w:rsidP="004F1BD2">
      <w:pPr>
        <w:pStyle w:val="a3"/>
        <w:ind w:left="360" w:firstLine="0"/>
        <w:rPr>
          <w:rFonts w:ascii="Times New Roman" w:hAnsi="Times New Roman" w:cs="Times New Roman"/>
          <w:sz w:val="28"/>
          <w:szCs w:val="28"/>
        </w:rPr>
      </w:pPr>
    </w:p>
    <w:p w:rsidR="004F1BD2" w:rsidRPr="004F1BD2" w:rsidRDefault="004F1BD2" w:rsidP="004F1BD2"/>
    <w:p w:rsidR="004F1BD2" w:rsidRDefault="004F1BD2" w:rsidP="004F1BD2"/>
    <w:p w:rsidR="004F1BD2" w:rsidRPr="004F1BD2" w:rsidRDefault="004F1BD2" w:rsidP="004F1BD2">
      <w:pPr>
        <w:pStyle w:val="a3"/>
        <w:rPr>
          <w:rFonts w:ascii="Times New Roman" w:hAnsi="Times New Roman" w:cs="Times New Roman"/>
          <w:sz w:val="28"/>
          <w:szCs w:val="28"/>
        </w:rPr>
      </w:pPr>
      <w:r w:rsidRPr="004F1BD2">
        <w:rPr>
          <w:rFonts w:ascii="Times New Roman" w:hAnsi="Times New Roman" w:cs="Times New Roman"/>
          <w:sz w:val="28"/>
          <w:szCs w:val="28"/>
        </w:rPr>
        <w:t>Глава Утьминского</w:t>
      </w:r>
    </w:p>
    <w:p w:rsidR="004F1BD2" w:rsidRPr="004F1BD2" w:rsidRDefault="004F1BD2" w:rsidP="004F1BD2">
      <w:pPr>
        <w:pStyle w:val="a3"/>
        <w:tabs>
          <w:tab w:val="left" w:pos="6405"/>
        </w:tabs>
        <w:rPr>
          <w:rFonts w:ascii="Times New Roman" w:hAnsi="Times New Roman" w:cs="Times New Roman"/>
          <w:sz w:val="28"/>
          <w:szCs w:val="28"/>
        </w:rPr>
      </w:pPr>
      <w:r w:rsidRPr="004F1BD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4F1BD2">
        <w:rPr>
          <w:rFonts w:ascii="Times New Roman" w:hAnsi="Times New Roman" w:cs="Times New Roman"/>
          <w:sz w:val="28"/>
          <w:szCs w:val="28"/>
        </w:rPr>
        <w:tab/>
        <w:t>С.В.Киселева</w:t>
      </w:r>
    </w:p>
    <w:p w:rsidR="004F1BD2" w:rsidRPr="004F1BD2" w:rsidRDefault="004F1BD2" w:rsidP="004F1BD2"/>
    <w:sectPr w:rsidR="004F1BD2" w:rsidRPr="004F1BD2" w:rsidSect="00BE3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02799"/>
    <w:multiLevelType w:val="multilevel"/>
    <w:tmpl w:val="B09E52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43345EBE"/>
    <w:multiLevelType w:val="hybridMultilevel"/>
    <w:tmpl w:val="A4F4A558"/>
    <w:lvl w:ilvl="0" w:tplc="B186FF3E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0AAB"/>
    <w:rsid w:val="002A4940"/>
    <w:rsid w:val="0043476D"/>
    <w:rsid w:val="004F1BD2"/>
    <w:rsid w:val="006C7CF6"/>
    <w:rsid w:val="00740E6A"/>
    <w:rsid w:val="007D170D"/>
    <w:rsid w:val="00894BB4"/>
    <w:rsid w:val="008B10C1"/>
    <w:rsid w:val="008B11D1"/>
    <w:rsid w:val="00953EC1"/>
    <w:rsid w:val="00B179B1"/>
    <w:rsid w:val="00B50AAB"/>
    <w:rsid w:val="00BE333A"/>
    <w:rsid w:val="00D13C1C"/>
    <w:rsid w:val="00D55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3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0AA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2024-05-06T04:46:00Z</dcterms:created>
  <dcterms:modified xsi:type="dcterms:W3CDTF">2024-05-08T03:57:00Z</dcterms:modified>
</cp:coreProperties>
</file>