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D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ECD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E6A" w:rsidRPr="00484D2E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1E3E6A" w:rsidRPr="00484D2E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</w:t>
      </w:r>
    </w:p>
    <w:p w:rsidR="001E3E6A" w:rsidRPr="00484D2E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E3E6A" w:rsidRPr="00484D2E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8"/>
          <w:szCs w:val="28"/>
        </w:rPr>
      </w:pPr>
    </w:p>
    <w:p w:rsidR="001E3E6A" w:rsidRPr="00484D2E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484D2E">
        <w:rPr>
          <w:sz w:val="28"/>
          <w:szCs w:val="28"/>
        </w:rPr>
        <w:t>ПОСТАНОВЛЕНИЕ</w:t>
      </w:r>
    </w:p>
    <w:p w:rsidR="001E3E6A" w:rsidRPr="00484D2E" w:rsidRDefault="00C71386" w:rsidP="00C71386">
      <w:pPr>
        <w:pStyle w:val="a3"/>
        <w:shd w:val="clear" w:color="auto" w:fill="FFFFFF"/>
        <w:tabs>
          <w:tab w:val="left" w:pos="6791"/>
        </w:tabs>
        <w:spacing w:before="24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12.04.2024</w:t>
      </w:r>
      <w:r>
        <w:rPr>
          <w:sz w:val="28"/>
          <w:szCs w:val="28"/>
        </w:rPr>
        <w:tab/>
        <w:t>№27-п</w:t>
      </w:r>
    </w:p>
    <w:p w:rsidR="001E3E6A" w:rsidRPr="00484D2E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8"/>
          <w:szCs w:val="28"/>
        </w:rPr>
      </w:pPr>
    </w:p>
    <w:p w:rsidR="001E3E6A" w:rsidRPr="00484D2E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плана мероприятий по противодействию коррупции в </w:t>
      </w:r>
      <w:proofErr w:type="spellStart"/>
      <w:r w:rsidRPr="00484D2E">
        <w:rPr>
          <w:rFonts w:ascii="Times New Roman" w:hAnsi="Times New Roman" w:cs="Times New Roman"/>
          <w:sz w:val="28"/>
          <w:szCs w:val="28"/>
        </w:rPr>
        <w:t>Утьминском</w:t>
      </w:r>
      <w:proofErr w:type="spellEnd"/>
      <w:r w:rsidRPr="00484D2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1E3E6A" w:rsidRPr="00484D2E" w:rsidRDefault="001E3E6A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>за 2023 год</w:t>
      </w:r>
    </w:p>
    <w:p w:rsidR="00C81ECD" w:rsidRPr="00484D2E" w:rsidRDefault="00C81ECD" w:rsidP="001E3E6A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E6A" w:rsidRPr="00484D2E" w:rsidRDefault="001E3E6A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84D2E">
        <w:rPr>
          <w:sz w:val="28"/>
          <w:szCs w:val="28"/>
        </w:rPr>
        <w:t>В соответствии с Федеральным законом от 25.12.2008 года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Законом Омской области от 29.06.2017 «1983-ОЗ «О противодействии коррупции в Омской области», Уставом Утьминского сельского поселения ПОСТАНОВЛЯЮ:</w:t>
      </w:r>
    </w:p>
    <w:p w:rsidR="001E3E6A" w:rsidRPr="00484D2E" w:rsidRDefault="001E3E6A" w:rsidP="001E3E6A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jc w:val="both"/>
        <w:rPr>
          <w:sz w:val="28"/>
          <w:szCs w:val="28"/>
        </w:rPr>
      </w:pPr>
      <w:r w:rsidRPr="00484D2E">
        <w:rPr>
          <w:sz w:val="28"/>
          <w:szCs w:val="28"/>
        </w:rPr>
        <w:t>Утвердить отчет об исполнении плана противодействия коррупции за 2023 год согласно приложению к данному постановлению.</w:t>
      </w:r>
    </w:p>
    <w:p w:rsidR="001E3E6A" w:rsidRPr="00484D2E" w:rsidRDefault="001E3E6A" w:rsidP="001E3E6A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0" w:firstLine="709"/>
        <w:jc w:val="both"/>
        <w:rPr>
          <w:sz w:val="28"/>
          <w:szCs w:val="28"/>
        </w:rPr>
      </w:pPr>
      <w:r w:rsidRPr="00484D2E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484D2E">
        <w:rPr>
          <w:sz w:val="28"/>
          <w:szCs w:val="28"/>
        </w:rPr>
        <w:t>Тевризский</w:t>
      </w:r>
      <w:proofErr w:type="spellEnd"/>
      <w:r w:rsidRPr="00484D2E">
        <w:rPr>
          <w:sz w:val="28"/>
          <w:szCs w:val="28"/>
        </w:rPr>
        <w:t xml:space="preserve"> муниципальный вестник», а также на </w:t>
      </w:r>
      <w:r w:rsidR="00C81ECD" w:rsidRPr="00484D2E">
        <w:rPr>
          <w:sz w:val="28"/>
          <w:szCs w:val="28"/>
        </w:rPr>
        <w:t xml:space="preserve">официальном </w:t>
      </w:r>
      <w:r w:rsidRPr="00484D2E">
        <w:rPr>
          <w:sz w:val="28"/>
          <w:szCs w:val="28"/>
        </w:rPr>
        <w:t>сайте</w:t>
      </w:r>
      <w:r w:rsidR="00C81ECD" w:rsidRPr="00484D2E">
        <w:rPr>
          <w:sz w:val="28"/>
          <w:szCs w:val="28"/>
        </w:rPr>
        <w:t xml:space="preserve"> Утьминского сельского поселения</w:t>
      </w:r>
      <w:r w:rsidRPr="00484D2E">
        <w:rPr>
          <w:sz w:val="28"/>
          <w:szCs w:val="28"/>
        </w:rPr>
        <w:t xml:space="preserve"> в сети «Интернет»</w:t>
      </w:r>
    </w:p>
    <w:p w:rsidR="001E3E6A" w:rsidRPr="00484D2E" w:rsidRDefault="001E3E6A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sz w:val="28"/>
          <w:szCs w:val="28"/>
        </w:rPr>
      </w:pPr>
    </w:p>
    <w:p w:rsidR="00C81ECD" w:rsidRPr="00484D2E" w:rsidRDefault="00C81ECD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sz w:val="28"/>
          <w:szCs w:val="28"/>
        </w:rPr>
      </w:pPr>
    </w:p>
    <w:p w:rsidR="00C81ECD" w:rsidRPr="00484D2E" w:rsidRDefault="00C81ECD" w:rsidP="001E3E6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sz w:val="28"/>
          <w:szCs w:val="28"/>
        </w:rPr>
      </w:pPr>
    </w:p>
    <w:p w:rsidR="00C81ECD" w:rsidRPr="00484D2E" w:rsidRDefault="001E3E6A" w:rsidP="00C81ECD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1ECD" w:rsidRPr="00484D2E">
        <w:rPr>
          <w:rFonts w:ascii="Times New Roman" w:hAnsi="Times New Roman" w:cs="Times New Roman"/>
          <w:sz w:val="28"/>
          <w:szCs w:val="28"/>
        </w:rPr>
        <w:t>Утьминского</w:t>
      </w:r>
    </w:p>
    <w:p w:rsidR="001E3E6A" w:rsidRPr="00484D2E" w:rsidRDefault="00C81ECD" w:rsidP="00C81ECD">
      <w:pPr>
        <w:pStyle w:val="a5"/>
        <w:tabs>
          <w:tab w:val="left" w:pos="6293"/>
        </w:tabs>
        <w:rPr>
          <w:rFonts w:ascii="Times New Roman" w:hAnsi="Times New Roman" w:cs="Times New Roman"/>
          <w:sz w:val="28"/>
          <w:szCs w:val="28"/>
        </w:rPr>
      </w:pPr>
      <w:r w:rsidRPr="00484D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4D2E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1E3E6A" w:rsidRDefault="001E3E6A" w:rsidP="00C81ECD">
      <w:pPr>
        <w:pStyle w:val="a3"/>
        <w:shd w:val="clear" w:color="auto" w:fill="FFFFFF"/>
        <w:spacing w:before="240" w:beforeAutospacing="0" w:after="240" w:afterAutospacing="0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81ECD" w:rsidRPr="00C81ECD" w:rsidTr="00C81ECD">
        <w:tc>
          <w:tcPr>
            <w:tcW w:w="4643" w:type="dxa"/>
          </w:tcPr>
          <w:p w:rsidR="00C81ECD" w:rsidRPr="00C81ECD" w:rsidRDefault="00C81ECD" w:rsidP="00C81ECD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 w:rsidRPr="00C81ECD">
              <w:rPr>
                <w:color w:val="333333"/>
              </w:rPr>
              <w:lastRenderedPageBreak/>
              <w:t xml:space="preserve">Приложение к постановлению Администрации Утьминского сельского поселения </w:t>
            </w:r>
          </w:p>
          <w:p w:rsidR="00C81ECD" w:rsidRPr="00C81ECD" w:rsidRDefault="00C71386" w:rsidP="00C81ECD">
            <w:pPr>
              <w:pStyle w:val="a3"/>
              <w:spacing w:before="240" w:beforeAutospacing="0" w:after="240" w:afterAutospacing="0"/>
              <w:rPr>
                <w:color w:val="333333"/>
              </w:rPr>
            </w:pPr>
            <w:r>
              <w:rPr>
                <w:color w:val="333333"/>
              </w:rPr>
              <w:t>№27-п от 12.04.</w:t>
            </w:r>
            <w:r w:rsidR="00C81ECD" w:rsidRPr="00C81ECD">
              <w:rPr>
                <w:color w:val="333333"/>
              </w:rPr>
              <w:t>2024</w:t>
            </w:r>
          </w:p>
        </w:tc>
      </w:tr>
    </w:tbl>
    <w:p w:rsidR="001E3E6A" w:rsidRDefault="001E3E6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</w:p>
    <w:p w:rsidR="004628EA" w:rsidRP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Отчет</w:t>
      </w:r>
    </w:p>
    <w:p w:rsid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об исполнении плана мероприятий по противодействию коррупции в администрации Утьминского</w:t>
      </w:r>
      <w:r w:rsidR="000F61CC" w:rsidRPr="000F61CC">
        <w:rPr>
          <w:b/>
          <w:color w:val="333333"/>
          <w:sz w:val="28"/>
          <w:szCs w:val="28"/>
        </w:rPr>
        <w:t xml:space="preserve"> </w:t>
      </w:r>
      <w:r w:rsidRPr="000F61CC">
        <w:rPr>
          <w:b/>
          <w:color w:val="333333"/>
          <w:sz w:val="28"/>
          <w:szCs w:val="28"/>
        </w:rPr>
        <w:t>сельского поселения Тевризского муниципальн</w:t>
      </w:r>
      <w:r w:rsidR="000F61CC" w:rsidRPr="000F61CC">
        <w:rPr>
          <w:b/>
          <w:color w:val="333333"/>
          <w:sz w:val="28"/>
          <w:szCs w:val="28"/>
        </w:rPr>
        <w:t xml:space="preserve">ого района Омской области </w:t>
      </w:r>
    </w:p>
    <w:p w:rsidR="004628EA" w:rsidRPr="000F61CC" w:rsidRDefault="004628EA" w:rsidP="004628E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0F61CC">
        <w:rPr>
          <w:b/>
          <w:color w:val="333333"/>
          <w:sz w:val="28"/>
          <w:szCs w:val="28"/>
        </w:rPr>
        <w:t>за 2023 год</w:t>
      </w:r>
    </w:p>
    <w:p w:rsidR="004628EA" w:rsidRPr="00C81ECD" w:rsidRDefault="000F61CC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В рамках реализации </w:t>
      </w:r>
      <w:r w:rsidR="004628EA" w:rsidRPr="00C81ECD">
        <w:t>плана мероприятий по противодействию коррупции в админ</w:t>
      </w:r>
      <w:r w:rsidRPr="00C81ECD">
        <w:t xml:space="preserve">истрации сельского поселения в 2023 году </w:t>
      </w:r>
      <w:r w:rsidR="004628EA" w:rsidRPr="00C81ECD">
        <w:t xml:space="preserve">реализованы следующие мероприятия </w:t>
      </w:r>
      <w:proofErr w:type="spellStart"/>
      <w:r w:rsidR="004628EA" w:rsidRPr="00C81ECD">
        <w:t>антикоррупционной</w:t>
      </w:r>
      <w:proofErr w:type="spellEnd"/>
      <w:r w:rsidR="004628EA" w:rsidRPr="00C81ECD">
        <w:t xml:space="preserve"> направленности:</w:t>
      </w:r>
    </w:p>
    <w:p w:rsidR="004628EA" w:rsidRPr="00C81ECD" w:rsidRDefault="00C81ECD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>1.</w:t>
      </w:r>
      <w:r w:rsidR="004628EA" w:rsidRPr="00C81ECD">
        <w:t>За 2023 год администрацией сельского поселения было разр</w:t>
      </w:r>
      <w:r w:rsidR="000F61CC" w:rsidRPr="00C81ECD">
        <w:t>аботано и принято 75</w:t>
      </w:r>
      <w:r w:rsidR="004628EA" w:rsidRPr="00C81ECD">
        <w:t xml:space="preserve"> нормативных правовых актов. Проведение </w:t>
      </w:r>
      <w:proofErr w:type="spellStart"/>
      <w:r w:rsidR="004628EA" w:rsidRPr="00C81ECD">
        <w:t>антикоррупционной</w:t>
      </w:r>
      <w:proofErr w:type="spellEnd"/>
      <w:r w:rsidR="004628EA" w:rsidRPr="00C81ECD">
        <w:t xml:space="preserve"> экспертизы было обеспечено в отношении практически всех актов.</w:t>
      </w:r>
    </w:p>
    <w:p w:rsidR="004628EA" w:rsidRDefault="004628EA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По результатам </w:t>
      </w:r>
      <w:proofErr w:type="spellStart"/>
      <w:r w:rsidRPr="00C81ECD">
        <w:t>антикоррупционной</w:t>
      </w:r>
      <w:proofErr w:type="spellEnd"/>
      <w:r w:rsidRPr="00C81ECD">
        <w:t xml:space="preserve"> экспертизы не было выявлено </w:t>
      </w:r>
      <w:proofErr w:type="spellStart"/>
      <w:r w:rsidRPr="00C81ECD">
        <w:t>коррупциогенных</w:t>
      </w:r>
      <w:proofErr w:type="spellEnd"/>
      <w:r w:rsidRPr="00C81ECD">
        <w:t xml:space="preserve"> факторов.</w:t>
      </w:r>
    </w:p>
    <w:p w:rsidR="00F42DC3" w:rsidRDefault="00F42DC3" w:rsidP="00F42DC3">
      <w:pPr>
        <w:pStyle w:val="a5"/>
        <w:rPr>
          <w:rStyle w:val="1"/>
          <w:rFonts w:ascii="Times New Roman" w:hAnsi="Times New Roman" w:cs="Times New Roman"/>
        </w:rPr>
      </w:pPr>
      <w:r w:rsidRPr="00F42DC3">
        <w:rPr>
          <w:rStyle w:val="1"/>
          <w:rFonts w:ascii="Times New Roman" w:hAnsi="Times New Roman" w:cs="Times New Roman"/>
        </w:rPr>
        <w:t>Мониторинг нормативных правовых актов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 проводился в течение всего отчетного периода.</w:t>
      </w:r>
      <w:r>
        <w:rPr>
          <w:rStyle w:val="1"/>
          <w:rFonts w:ascii="Times New Roman" w:hAnsi="Times New Roman" w:cs="Times New Roman"/>
        </w:rPr>
        <w:t xml:space="preserve"> В целях приведения в соответствие с законодательством в НПА внесены соответствующие изменения.</w:t>
      </w:r>
    </w:p>
    <w:p w:rsidR="00F42DC3" w:rsidRDefault="00F42DC3" w:rsidP="00F42DC3">
      <w:pPr>
        <w:pStyle w:val="a5"/>
        <w:rPr>
          <w:rStyle w:val="1"/>
          <w:rFonts w:ascii="Times New Roman" w:hAnsi="Times New Roman" w:cs="Times New Roman"/>
        </w:rPr>
      </w:pPr>
    </w:p>
    <w:p w:rsidR="00F42DC3" w:rsidRPr="00F42DC3" w:rsidRDefault="00F42DC3" w:rsidP="00484D2E">
      <w:pPr>
        <w:pStyle w:val="a5"/>
        <w:numPr>
          <w:ilvl w:val="0"/>
          <w:numId w:val="3"/>
        </w:numPr>
        <w:ind w:left="0" w:firstLine="709"/>
        <w:rPr>
          <w:rStyle w:val="1"/>
          <w:rFonts w:asciiTheme="minorHAnsi" w:eastAsiaTheme="minorHAnsi" w:hAnsiTheme="minorHAnsi" w:cstheme="minorBidi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F42DC3">
        <w:rPr>
          <w:rStyle w:val="1"/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F42DC3">
        <w:rPr>
          <w:rStyle w:val="1"/>
          <w:rFonts w:ascii="Times New Roman" w:hAnsi="Times New Roman" w:cs="Times New Roman"/>
        </w:rPr>
        <w:t>практики</w:t>
      </w:r>
      <w:proofErr w:type="gramEnd"/>
      <w:r w:rsidRPr="00F42DC3">
        <w:rPr>
          <w:rStyle w:val="1"/>
          <w:rFonts w:ascii="Times New Roman" w:hAnsi="Times New Roman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</w:r>
      <w:r>
        <w:rPr>
          <w:rStyle w:val="1"/>
          <w:rFonts w:ascii="Times New Roman" w:hAnsi="Times New Roman" w:cs="Times New Roman"/>
        </w:rPr>
        <w:t xml:space="preserve"> проводится ежеквартально. </w:t>
      </w:r>
    </w:p>
    <w:p w:rsidR="00F42DC3" w:rsidRPr="00CC5D5E" w:rsidRDefault="00F42DC3" w:rsidP="00484D2E">
      <w:pPr>
        <w:pStyle w:val="a5"/>
      </w:pPr>
      <w:r>
        <w:rPr>
          <w:rStyle w:val="1"/>
          <w:rFonts w:ascii="Times New Roman" w:hAnsi="Times New Roman" w:cs="Times New Roman"/>
        </w:rPr>
        <w:t>Результат рассмотрен</w:t>
      </w:r>
      <w:r w:rsidR="00484D2E">
        <w:rPr>
          <w:rStyle w:val="1"/>
          <w:rFonts w:ascii="Times New Roman" w:hAnsi="Times New Roman" w:cs="Times New Roman"/>
        </w:rPr>
        <w:t>ия вопросов правоприменительной практики за 2023 год размещен на официальном сайте Утьминского сельского поселения</w:t>
      </w:r>
    </w:p>
    <w:p w:rsidR="00F42DC3" w:rsidRPr="00F42DC3" w:rsidRDefault="00F42DC3" w:rsidP="00F42DC3">
      <w:pPr>
        <w:pStyle w:val="a5"/>
        <w:rPr>
          <w:rFonts w:ascii="Times New Roman" w:hAnsi="Times New Roman" w:cs="Times New Roman"/>
        </w:rPr>
      </w:pP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 xml:space="preserve">3. </w:t>
      </w:r>
      <w:r w:rsidR="004628EA" w:rsidRPr="00C81ECD">
        <w:t>В целях обеспечения открытости и публичности деятельности адм</w:t>
      </w:r>
      <w:r w:rsidR="000F61CC" w:rsidRPr="00C81ECD">
        <w:t xml:space="preserve">инистрации сельского поселения </w:t>
      </w:r>
      <w:r w:rsidR="004628EA" w:rsidRPr="00C81ECD">
        <w:t xml:space="preserve">осуществляется своевременная актуализация раздела «Противодействие коррупции» на официальном сайте администрации Утьминского сельского поселения Тевризского муниципального района Омской области. В данном разделе размещена нормативно правовая база, которая регулирует сферу противодействия коррупции. В разделе размещены формы документов, связанных с противодействием коррупции, для заполнения, сведения о доходах, расходах, имуществе и обязательствах имущественного характера. На постоянной основе проводится мониторинг соблюдения </w:t>
      </w:r>
      <w:r w:rsidR="004628EA" w:rsidRPr="00C81ECD">
        <w:lastRenderedPageBreak/>
        <w:t>муниципальной службы запретов, ограничений и требований, установленных в целях противодействия коррупции.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proofErr w:type="gramStart"/>
      <w:r>
        <w:t>4.</w:t>
      </w:r>
      <w:r w:rsidR="004628EA" w:rsidRPr="00C81ECD">
        <w:t>Администрацией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</w:t>
      </w:r>
      <w:r w:rsidR="000F61CC" w:rsidRPr="00C81ECD">
        <w:t xml:space="preserve"> телекоммуникационной </w:t>
      </w:r>
      <w:r w:rsidR="004628EA" w:rsidRPr="00C81ECD">
        <w:t>сети «Интернет»).</w:t>
      </w:r>
      <w:proofErr w:type="gramEnd"/>
      <w:r w:rsidR="004628EA" w:rsidRPr="00C81ECD">
        <w:t xml:space="preserve"> Прием граждан ведется главой Утьминского сельского поселения и специалистами администрации сельского поселени</w:t>
      </w:r>
      <w:r w:rsidR="000F61CC" w:rsidRPr="00C81ECD">
        <w:t xml:space="preserve">я в пределах своих полномочий. </w:t>
      </w:r>
      <w:r w:rsidR="004628EA" w:rsidRPr="00C81ECD">
        <w:t>Все поступившие от граждан жалобы и обращения регистрируются и рассматриваются в установленные законодательством сроки.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5.</w:t>
      </w:r>
      <w:r w:rsidR="004628EA" w:rsidRPr="00C81ECD">
        <w:t>В течение 2023 года по перечисленным источникам информации, жалоб, заявлений и обращений о коррупционных проявлениях со стороны муниципальных сл</w:t>
      </w:r>
      <w:r w:rsidR="000F61CC" w:rsidRPr="00C81ECD">
        <w:t xml:space="preserve">ужащих администрации сельского </w:t>
      </w:r>
      <w:r w:rsidR="004628EA" w:rsidRPr="00C81ECD">
        <w:t>поселения не поступало.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6.</w:t>
      </w:r>
      <w:r w:rsidR="004628EA" w:rsidRPr="00C81ECD">
        <w:t xml:space="preserve"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За период 2023 года сообщений от граждан и организаций о коррупционных правонарушениях и фактах коррупции, совершенных работниками администрации сельского поселения не поступало. Муниципальные служащие администрации сельского поселения  не заявляли о попытках склонения их к совершению </w:t>
      </w:r>
      <w:proofErr w:type="spellStart"/>
      <w:r w:rsidR="004628EA" w:rsidRPr="00C81ECD">
        <w:t>антикоррупционных</w:t>
      </w:r>
      <w:proofErr w:type="spellEnd"/>
      <w:r w:rsidR="004628EA" w:rsidRPr="00C81ECD">
        <w:t xml:space="preserve"> правонарушений. Фактов получения подарков работникам адм</w:t>
      </w:r>
      <w:r w:rsidR="000F61CC" w:rsidRPr="00C81ECD">
        <w:t xml:space="preserve">инистрации сельского поселения </w:t>
      </w:r>
      <w:r w:rsidR="004628EA" w:rsidRPr="00C81ECD">
        <w:t>не зафиксировано.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7.</w:t>
      </w:r>
      <w:r w:rsidR="000F61CC" w:rsidRPr="00C81ECD">
        <w:t xml:space="preserve">Все муниципальные служащие </w:t>
      </w:r>
      <w:r w:rsidR="004628EA" w:rsidRPr="00C81ECD">
        <w:t>и лица, замещающие муниципальные должности обязанные представлять сведения о доходах, расходах и обязательствах имущественного характера</w:t>
      </w:r>
      <w:r w:rsidR="00C81ECD" w:rsidRPr="00C81ECD">
        <w:t>,</w:t>
      </w:r>
      <w:r w:rsidR="004628EA" w:rsidRPr="00C81ECD">
        <w:t xml:space="preserve"> представили указанные сведения в соответствии с законодательством Российской Федерации</w:t>
      </w:r>
      <w:r w:rsidR="00C81ECD" w:rsidRPr="00C81ECD">
        <w:t xml:space="preserve"> своевременно</w:t>
      </w:r>
      <w:r w:rsidR="004628EA" w:rsidRPr="00C81ECD">
        <w:t>.</w:t>
      </w:r>
    </w:p>
    <w:p w:rsidR="004628EA" w:rsidRPr="00C81ECD" w:rsidRDefault="004628EA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 w:rsidRPr="00C81ECD">
        <w:t xml:space="preserve">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 имущественного характера, а также сведений о доходах, расходах, об имуществе и обязательствах имущественного характера супруги</w:t>
      </w:r>
      <w:r w:rsidR="000F61CC" w:rsidRPr="00C81ECD">
        <w:t xml:space="preserve"> </w:t>
      </w:r>
      <w:r w:rsidRPr="00C81ECD">
        <w:t>(</w:t>
      </w:r>
      <w:r w:rsidR="000F61CC" w:rsidRPr="00C81ECD">
        <w:t>-</w:t>
      </w:r>
      <w:proofErr w:type="gramStart"/>
      <w:r w:rsidRPr="00C81ECD">
        <w:t>га</w:t>
      </w:r>
      <w:proofErr w:type="gramEnd"/>
      <w:r w:rsidRPr="00C81ECD">
        <w:t xml:space="preserve">) несовершеннолетних детей, не выявлено. 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8.</w:t>
      </w:r>
      <w:r w:rsidR="000F61CC" w:rsidRPr="00C81ECD">
        <w:t>Осуществлялся контроль над</w:t>
      </w:r>
      <w:r w:rsidR="004628EA" w:rsidRPr="00C81ECD">
        <w:t xml:space="preserve"> актуализацией сведений, содержащихся в анкетах муниципальных служащих в целях выявления возможного конфликта интересов. Фактов </w:t>
      </w:r>
      <w:proofErr w:type="spellStart"/>
      <w:r w:rsidR="004628EA" w:rsidRPr="00C81ECD">
        <w:t>аффилированности</w:t>
      </w:r>
      <w:proofErr w:type="spellEnd"/>
      <w:r w:rsidR="004628EA" w:rsidRPr="00C81ECD">
        <w:t xml:space="preserve"> лиц, возможности возникновения конфликта интересов не выявлено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9.</w:t>
      </w:r>
      <w:r w:rsidR="004628EA" w:rsidRPr="00C81ECD">
        <w:t>Уведомлений  на согласование иной оплачиваемой деятельности во внерабочее время без возникновения конфликта интересов в 2023 году не поступало.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10</w:t>
      </w:r>
      <w:r w:rsidR="00C81ECD" w:rsidRPr="00C81ECD">
        <w:t xml:space="preserve">. </w:t>
      </w:r>
      <w:proofErr w:type="gramStart"/>
      <w:r w:rsidR="004628EA" w:rsidRPr="00C81ECD">
        <w:t xml:space="preserve">Работа по ведению личных дел муниципальных служащих, в том числе контроля за актуализацией сведений, содержащихся в анкетах, представляемых при поступлении (приеме) на муниципальную службу в администрацию сельского поселения, об их родственниках в целях выявления возможного конфликта интересов проводится своевременно.. По результатам анализа, представленных муниципальными служащими администрации сельского поселения сведений о близких родственниках, не установлены родственные связи, </w:t>
      </w:r>
      <w:proofErr w:type="spellStart"/>
      <w:r w:rsidR="004628EA" w:rsidRPr="00C81ECD">
        <w:t>аффилированные</w:t>
      </w:r>
      <w:proofErr w:type="spellEnd"/>
      <w:r w:rsidR="004628EA" w:rsidRPr="00C81ECD">
        <w:t xml:space="preserve"> лица.</w:t>
      </w:r>
      <w:proofErr w:type="gramEnd"/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lastRenderedPageBreak/>
        <w:t>11</w:t>
      </w:r>
      <w:r w:rsidR="00C81ECD" w:rsidRPr="00C81ECD">
        <w:t>.</w:t>
      </w:r>
      <w:r w:rsidR="004628EA" w:rsidRPr="00C81ECD">
        <w:t>Муниципальные служащие администрации сельского поселения, в должностные обязанности которых входит участие в проведении закупок товаров, работ, услуг для обеспечения государственных и муниципальных нужд на курсы повышения квалификации по дополнительным профессиональным программам в области противодействия коррупции в 2023 году не направлялись. В отчетном периоде коррупционных рисков в деятельности по организации закупок товаров, услуг для обеспечения нужд администрации сельского поселения не выявлено.</w:t>
      </w:r>
    </w:p>
    <w:p w:rsidR="004628EA" w:rsidRPr="00C81ECD" w:rsidRDefault="00484D2E" w:rsidP="000F61CC">
      <w:pPr>
        <w:pStyle w:val="a3"/>
        <w:shd w:val="clear" w:color="auto" w:fill="FFFFFF"/>
        <w:spacing w:before="240" w:beforeAutospacing="0" w:after="240" w:afterAutospacing="0"/>
        <w:ind w:firstLine="709"/>
        <w:jc w:val="both"/>
      </w:pPr>
      <w:r>
        <w:t>12</w:t>
      </w:r>
      <w:r w:rsidR="00C81ECD" w:rsidRPr="00C81ECD">
        <w:t>.</w:t>
      </w:r>
      <w:r w:rsidR="000F61CC" w:rsidRPr="00C81ECD">
        <w:t>По всем предоставляемым муниципальным услугам</w:t>
      </w:r>
      <w:r w:rsidR="004628EA" w:rsidRPr="00C81ECD">
        <w:t xml:space="preserve"> разработаны административные регламенты пред</w:t>
      </w:r>
      <w:r w:rsidR="000F61CC" w:rsidRPr="00C81ECD">
        <w:t>оставления муниципальных услуг.</w:t>
      </w:r>
      <w:r w:rsidR="004628EA" w:rsidRPr="00C81ECD">
        <w:t xml:space="preserve"> Утвержденные административные регламенты размещены на официальном сайте </w:t>
      </w:r>
      <w:r w:rsidR="000F61CC" w:rsidRPr="00C81ECD">
        <w:t>Утьминского сельского поселения Тевризского муниципального района Омской области.</w:t>
      </w:r>
    </w:p>
    <w:p w:rsidR="00C81ECD" w:rsidRPr="00484D2E" w:rsidRDefault="00484D2E" w:rsidP="00F42DC3">
      <w:pPr>
        <w:pStyle w:val="a5"/>
        <w:rPr>
          <w:rStyle w:val="1"/>
          <w:rFonts w:ascii="Times New Roman" w:hAnsi="Times New Roman" w:cs="Times New Roman"/>
          <w:color w:val="auto"/>
        </w:rPr>
      </w:pPr>
      <w:r w:rsidRPr="00484D2E">
        <w:rPr>
          <w:rFonts w:ascii="Times New Roman" w:hAnsi="Times New Roman" w:cs="Times New Roman"/>
          <w:sz w:val="24"/>
          <w:szCs w:val="24"/>
        </w:rPr>
        <w:t>13</w:t>
      </w:r>
      <w:r w:rsidR="00C81ECD" w:rsidRPr="00484D2E">
        <w:rPr>
          <w:rFonts w:ascii="Times New Roman" w:hAnsi="Times New Roman" w:cs="Times New Roman"/>
          <w:sz w:val="24"/>
          <w:szCs w:val="24"/>
        </w:rPr>
        <w:t xml:space="preserve">. </w:t>
      </w:r>
      <w:r w:rsidR="00C81ECD" w:rsidRPr="00484D2E">
        <w:rPr>
          <w:rStyle w:val="1"/>
          <w:rFonts w:ascii="Times New Roman" w:hAnsi="Times New Roman" w:cs="Times New Roman"/>
          <w:color w:val="auto"/>
        </w:rPr>
        <w:t xml:space="preserve">Контроль за расходованием денежных средств, выделенных на реализацию </w:t>
      </w:r>
      <w:proofErr w:type="gramStart"/>
      <w:r w:rsidR="00C81ECD" w:rsidRPr="00484D2E">
        <w:rPr>
          <w:rStyle w:val="1"/>
          <w:rFonts w:ascii="Times New Roman" w:hAnsi="Times New Roman" w:cs="Times New Roman"/>
          <w:color w:val="auto"/>
        </w:rPr>
        <w:t>на</w:t>
      </w:r>
      <w:proofErr w:type="gramEnd"/>
      <w:r w:rsidR="00C81ECD" w:rsidRPr="00484D2E">
        <w:rPr>
          <w:rStyle w:val="1"/>
          <w:rFonts w:ascii="Times New Roman" w:hAnsi="Times New Roman" w:cs="Times New Roman"/>
          <w:color w:val="auto"/>
        </w:rPr>
        <w:t xml:space="preserve"> </w:t>
      </w:r>
    </w:p>
    <w:p w:rsidR="00C81ECD" w:rsidRDefault="00C81ECD" w:rsidP="00F42DC3">
      <w:pPr>
        <w:pStyle w:val="a5"/>
        <w:ind w:firstLine="0"/>
        <w:rPr>
          <w:rStyle w:val="1"/>
          <w:rFonts w:ascii="Times New Roman" w:hAnsi="Times New Roman" w:cs="Times New Roman"/>
          <w:color w:val="auto"/>
        </w:rPr>
      </w:pPr>
      <w:r w:rsidRPr="00C81ECD">
        <w:rPr>
          <w:rStyle w:val="1"/>
          <w:rFonts w:ascii="Times New Roman" w:hAnsi="Times New Roman" w:cs="Times New Roman"/>
          <w:color w:val="auto"/>
        </w:rPr>
        <w:t xml:space="preserve">территории </w:t>
      </w:r>
      <w:r>
        <w:rPr>
          <w:rStyle w:val="1"/>
          <w:rFonts w:ascii="Times New Roman" w:hAnsi="Times New Roman" w:cs="Times New Roman"/>
          <w:color w:val="auto"/>
        </w:rPr>
        <w:t xml:space="preserve">Утьминского сельского поселения </w:t>
      </w:r>
      <w:r w:rsidRPr="00C81ECD">
        <w:rPr>
          <w:rStyle w:val="1"/>
          <w:rFonts w:ascii="Times New Roman" w:hAnsi="Times New Roman" w:cs="Times New Roman"/>
          <w:color w:val="auto"/>
        </w:rPr>
        <w:t>Тевризского муниципального района</w:t>
      </w:r>
      <w:r>
        <w:rPr>
          <w:rStyle w:val="1"/>
          <w:rFonts w:ascii="Times New Roman" w:hAnsi="Times New Roman" w:cs="Times New Roman"/>
          <w:color w:val="auto"/>
        </w:rPr>
        <w:t xml:space="preserve"> Омской области </w:t>
      </w:r>
      <w:r w:rsidRPr="00C81ECD">
        <w:rPr>
          <w:rStyle w:val="1"/>
          <w:rFonts w:ascii="Times New Roman" w:hAnsi="Times New Roman" w:cs="Times New Roman"/>
          <w:color w:val="auto"/>
        </w:rPr>
        <w:t>национальных, федеральных и региональных проектов</w:t>
      </w:r>
      <w:r>
        <w:rPr>
          <w:rStyle w:val="1"/>
          <w:rFonts w:ascii="Times New Roman" w:hAnsi="Times New Roman" w:cs="Times New Roman"/>
          <w:color w:val="auto"/>
        </w:rPr>
        <w:t xml:space="preserve"> осуществлялся </w:t>
      </w:r>
      <w:r w:rsidR="00F42DC3">
        <w:rPr>
          <w:rStyle w:val="1"/>
          <w:rFonts w:ascii="Times New Roman" w:hAnsi="Times New Roman" w:cs="Times New Roman"/>
          <w:color w:val="auto"/>
        </w:rPr>
        <w:t>главой сельского поселения, главным бухгалтером сельского поселения в течение всего финансового года. Сведения о ходе исполнения бюджета размещены на официальном сайте сельского поселения. Фактов нарушений  не выявлено.</w:t>
      </w:r>
    </w:p>
    <w:p w:rsidR="00F42DC3" w:rsidRPr="00C81ECD" w:rsidRDefault="00F42DC3" w:rsidP="00F42DC3">
      <w:pPr>
        <w:pStyle w:val="a5"/>
        <w:ind w:firstLine="0"/>
        <w:rPr>
          <w:shd w:val="clear" w:color="auto" w:fill="FFFFFF"/>
          <w:lang w:eastAsia="ru-RU" w:bidi="ru-RU"/>
        </w:rPr>
      </w:pPr>
    </w:p>
    <w:sectPr w:rsidR="00F42DC3" w:rsidRPr="00C81ECD" w:rsidSect="000F6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CE9"/>
    <w:multiLevelType w:val="hybridMultilevel"/>
    <w:tmpl w:val="6AE088D0"/>
    <w:lvl w:ilvl="0" w:tplc="C73E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06150"/>
    <w:multiLevelType w:val="hybridMultilevel"/>
    <w:tmpl w:val="CE7E6684"/>
    <w:lvl w:ilvl="0" w:tplc="C2D61556">
      <w:start w:val="2"/>
      <w:numFmt w:val="decimal"/>
      <w:lvlText w:val="%1."/>
      <w:lvlJc w:val="left"/>
      <w:pPr>
        <w:ind w:left="142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628EA"/>
    <w:rsid w:val="00051C27"/>
    <w:rsid w:val="000F61CC"/>
    <w:rsid w:val="001E3E6A"/>
    <w:rsid w:val="004628EA"/>
    <w:rsid w:val="00484D2E"/>
    <w:rsid w:val="006C7CF6"/>
    <w:rsid w:val="00767EBE"/>
    <w:rsid w:val="008B11D1"/>
    <w:rsid w:val="00BE333A"/>
    <w:rsid w:val="00C71386"/>
    <w:rsid w:val="00C81ECD"/>
    <w:rsid w:val="00F4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E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EA"/>
    <w:rPr>
      <w:b/>
      <w:bCs/>
    </w:rPr>
  </w:style>
  <w:style w:type="paragraph" w:styleId="a5">
    <w:name w:val="No Spacing"/>
    <w:uiPriority w:val="1"/>
    <w:qFormat/>
    <w:rsid w:val="001E3E6A"/>
    <w:pPr>
      <w:spacing w:after="0" w:line="240" w:lineRule="auto"/>
    </w:pPr>
  </w:style>
  <w:style w:type="table" w:styleId="a6">
    <w:name w:val="Table Grid"/>
    <w:basedOn w:val="a1"/>
    <w:uiPriority w:val="59"/>
    <w:rsid w:val="00C81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81ECD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4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2B16-BB5E-42C6-9271-5DCFC9B0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2024-04-10T05:11:00Z</cp:lastPrinted>
  <dcterms:created xsi:type="dcterms:W3CDTF">2024-04-10T04:13:00Z</dcterms:created>
  <dcterms:modified xsi:type="dcterms:W3CDTF">2024-04-16T05:58:00Z</dcterms:modified>
</cp:coreProperties>
</file>