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60" w:rsidRDefault="00455045" w:rsidP="00412E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F73A60" w:rsidRPr="00067019" w:rsidRDefault="00F73A60" w:rsidP="00F73A60">
      <w:pPr>
        <w:pStyle w:val="aa"/>
        <w:jc w:val="center"/>
        <w:rPr>
          <w:rStyle w:val="a9"/>
        </w:rPr>
      </w:pPr>
      <w:r w:rsidRPr="00067019">
        <w:rPr>
          <w:rStyle w:val="a9"/>
        </w:rPr>
        <w:t>АДМИНИСТРАЦИЯ</w:t>
      </w:r>
    </w:p>
    <w:p w:rsidR="00F73A60" w:rsidRPr="00067019" w:rsidRDefault="00124DE2" w:rsidP="00F73A60">
      <w:pPr>
        <w:pStyle w:val="aa"/>
        <w:jc w:val="center"/>
      </w:pPr>
      <w:r>
        <w:rPr>
          <w:rStyle w:val="a9"/>
        </w:rPr>
        <w:t>УТЬМИНСКОГО</w:t>
      </w:r>
      <w:r w:rsidR="00F14C7A" w:rsidRPr="00067019">
        <w:rPr>
          <w:rStyle w:val="a9"/>
        </w:rPr>
        <w:t xml:space="preserve"> </w:t>
      </w:r>
      <w:r w:rsidR="00F73A60" w:rsidRPr="00067019">
        <w:rPr>
          <w:rStyle w:val="a9"/>
        </w:rPr>
        <w:t xml:space="preserve"> СЕЛЬСКОГО ПОСЕЛЕНИЯ</w:t>
      </w:r>
      <w:r w:rsidR="00F73A60" w:rsidRPr="00067019">
        <w:t xml:space="preserve"> </w:t>
      </w:r>
    </w:p>
    <w:p w:rsidR="00F73A60" w:rsidRPr="00067019" w:rsidRDefault="00F73A60" w:rsidP="00F73A60">
      <w:pPr>
        <w:pStyle w:val="aa"/>
        <w:jc w:val="center"/>
        <w:rPr>
          <w:rStyle w:val="a9"/>
        </w:rPr>
      </w:pPr>
      <w:r w:rsidRPr="00067019">
        <w:rPr>
          <w:rStyle w:val="a9"/>
        </w:rPr>
        <w:t xml:space="preserve">ТЕВРИЗСКОГО МУНИЦИПАЛЬНОГО   РАЙОНА  </w:t>
      </w:r>
    </w:p>
    <w:p w:rsidR="00F73A60" w:rsidRPr="00067019" w:rsidRDefault="00F73A60" w:rsidP="00F73A60">
      <w:pPr>
        <w:pStyle w:val="aa"/>
        <w:jc w:val="center"/>
        <w:rPr>
          <w:rStyle w:val="a9"/>
        </w:rPr>
      </w:pPr>
      <w:r w:rsidRPr="00067019">
        <w:rPr>
          <w:rStyle w:val="a9"/>
        </w:rPr>
        <w:t>ОМСКОЙ ОБЛАСТИ</w:t>
      </w:r>
    </w:p>
    <w:p w:rsidR="00BB6984" w:rsidRPr="00303936" w:rsidRDefault="00BB6984" w:rsidP="00BB6984">
      <w:pPr>
        <w:pStyle w:val="ac"/>
        <w:jc w:val="center"/>
        <w:rPr>
          <w:rStyle w:val="a9"/>
          <w:sz w:val="23"/>
          <w:szCs w:val="23"/>
        </w:rPr>
      </w:pPr>
      <w:r w:rsidRPr="00303936">
        <w:rPr>
          <w:rStyle w:val="a9"/>
          <w:sz w:val="23"/>
          <w:szCs w:val="23"/>
        </w:rPr>
        <w:t>ПОСТАНОВЛЕНИЕ</w:t>
      </w:r>
    </w:p>
    <w:p w:rsidR="00BB6984" w:rsidRPr="00303936" w:rsidRDefault="008B1A49" w:rsidP="00BB6984">
      <w:pPr>
        <w:pStyle w:val="ac"/>
        <w:rPr>
          <w:rStyle w:val="a9"/>
          <w:sz w:val="23"/>
          <w:szCs w:val="23"/>
        </w:rPr>
      </w:pPr>
      <w:r w:rsidRPr="00303936">
        <w:rPr>
          <w:rStyle w:val="a9"/>
          <w:sz w:val="23"/>
          <w:szCs w:val="23"/>
        </w:rPr>
        <w:t xml:space="preserve">28 февраля </w:t>
      </w:r>
      <w:r w:rsidR="00BB6984" w:rsidRPr="00303936">
        <w:rPr>
          <w:rStyle w:val="a9"/>
          <w:sz w:val="23"/>
          <w:szCs w:val="23"/>
        </w:rPr>
        <w:t xml:space="preserve">2019г.                                                 </w:t>
      </w:r>
      <w:r w:rsidRPr="00303936">
        <w:rPr>
          <w:rStyle w:val="a9"/>
          <w:sz w:val="23"/>
          <w:szCs w:val="23"/>
        </w:rPr>
        <w:t xml:space="preserve">                                   № 12-п</w:t>
      </w:r>
    </w:p>
    <w:p w:rsidR="00BB6984" w:rsidRPr="00303936" w:rsidRDefault="00BB6984" w:rsidP="00BB6984">
      <w:pPr>
        <w:pStyle w:val="ac"/>
        <w:jc w:val="center"/>
        <w:rPr>
          <w:rStyle w:val="a9"/>
          <w:sz w:val="23"/>
          <w:szCs w:val="23"/>
        </w:rPr>
      </w:pPr>
      <w:r w:rsidRPr="00303936">
        <w:rPr>
          <w:rStyle w:val="a9"/>
          <w:sz w:val="23"/>
          <w:szCs w:val="23"/>
        </w:rPr>
        <w:t>О внесении  изменений  в Постановление  от 28.10.2013г. № 91-п «О порядке и сроках применений взысканий, предусмотренных статьями 14.1.,15 и 27 Федерального закона «О муниципальной службе в Российской Федерации».</w:t>
      </w:r>
    </w:p>
    <w:p w:rsidR="00BB6984" w:rsidRPr="00303936" w:rsidRDefault="00BB6984" w:rsidP="00BB6984">
      <w:pPr>
        <w:pStyle w:val="ac"/>
        <w:jc w:val="both"/>
        <w:rPr>
          <w:rStyle w:val="a9"/>
          <w:sz w:val="23"/>
          <w:szCs w:val="23"/>
        </w:rPr>
      </w:pPr>
    </w:p>
    <w:p w:rsidR="00BB6984" w:rsidRPr="00303936" w:rsidRDefault="00BB6984" w:rsidP="00303936">
      <w:pPr>
        <w:pStyle w:val="ac"/>
        <w:ind w:firstLine="709"/>
        <w:jc w:val="both"/>
        <w:rPr>
          <w:rStyle w:val="a9"/>
          <w:b w:val="0"/>
        </w:rPr>
      </w:pPr>
      <w:r w:rsidRPr="00303936">
        <w:rPr>
          <w:rStyle w:val="a9"/>
          <w:b w:val="0"/>
        </w:rPr>
        <w:t>В соответствии с Федеральными законами от 25.12.2008 г. № 273-ФЗ «О противодействии коррупции» , № 25-ФЗ от 02.03.2007 г. «О муниципальной службе в Российской Федерации», Законом Омской области от 25.12.2018 № 2124-ОЗ «О внесении  изменений  в Закон Омской области от 29.06.2017 №1983-ОЗ «О противодействии коррупции в Омской области», на основании Устава Утьминского  сельского поселения Тевризского муниципального района Омской области</w:t>
      </w:r>
    </w:p>
    <w:p w:rsidR="00BB6984" w:rsidRPr="00303936" w:rsidRDefault="00BB6984" w:rsidP="00BB6984">
      <w:pPr>
        <w:pStyle w:val="ac"/>
        <w:jc w:val="both"/>
        <w:rPr>
          <w:rStyle w:val="a9"/>
          <w:b w:val="0"/>
        </w:rPr>
      </w:pPr>
      <w:r w:rsidRPr="00303936">
        <w:rPr>
          <w:rStyle w:val="a9"/>
          <w:b w:val="0"/>
        </w:rPr>
        <w:t xml:space="preserve">           ПОСТАНОВЛЯЮ:</w:t>
      </w:r>
    </w:p>
    <w:p w:rsidR="00BB6984" w:rsidRPr="00303936" w:rsidRDefault="00303936" w:rsidP="00303936">
      <w:pPr>
        <w:pStyle w:val="ac"/>
        <w:ind w:firstLine="709"/>
        <w:jc w:val="both"/>
        <w:rPr>
          <w:rStyle w:val="a9"/>
          <w:b w:val="0"/>
        </w:rPr>
      </w:pPr>
      <w:r>
        <w:rPr>
          <w:rStyle w:val="a9"/>
          <w:b w:val="0"/>
        </w:rPr>
        <w:t>1.</w:t>
      </w:r>
      <w:r w:rsidR="00BB6984" w:rsidRPr="00303936">
        <w:rPr>
          <w:rStyle w:val="a9"/>
          <w:b w:val="0"/>
        </w:rPr>
        <w:t>В положение  о порядке и сроках применения взысканий , предусмотренных статьями 14.1.,15 и 27 Федерального закона от 02.03.2007 г. № 25-ФЗ «О муниципальной службе в  Российской Федерации» за несоблюдение ограничений и запретов, требований  о предотвращении  или об урегулировании  конфликта интересов и неисполнение обязанностей,  установленных в целях противодействия коррупции», внести следующие изменения:</w:t>
      </w:r>
    </w:p>
    <w:p w:rsidR="00BB6984" w:rsidRPr="00303936" w:rsidRDefault="00303936" w:rsidP="00303936">
      <w:pPr>
        <w:pStyle w:val="ac"/>
        <w:ind w:firstLine="709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1.1. </w:t>
      </w:r>
      <w:r w:rsidR="00BB6984" w:rsidRPr="00303936">
        <w:rPr>
          <w:rStyle w:val="a9"/>
          <w:b w:val="0"/>
        </w:rPr>
        <w:t>Пункт 3 добавить подпунктом 3.1 следующего содержания:</w:t>
      </w:r>
    </w:p>
    <w:p w:rsidR="00BB6984" w:rsidRPr="00303936" w:rsidRDefault="00BB6984" w:rsidP="00303936">
      <w:pPr>
        <w:pStyle w:val="ac"/>
        <w:shd w:val="clear" w:color="auto" w:fill="FFFFFF"/>
        <w:spacing w:before="225" w:beforeAutospacing="0" w:after="225" w:afterAutospacing="0"/>
        <w:ind w:right="300" w:firstLine="709"/>
        <w:jc w:val="both"/>
      </w:pPr>
      <w:r w:rsidRPr="00303936">
        <w:rPr>
          <w:rStyle w:val="a9"/>
          <w:b w:val="0"/>
        </w:rPr>
        <w:t>«3.1.</w:t>
      </w:r>
      <w:r w:rsidRPr="00303936">
        <w:rPr>
          <w:rStyle w:val="a9"/>
        </w:rPr>
        <w:t xml:space="preserve"> </w:t>
      </w:r>
      <w:r w:rsidRPr="00303936"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 В указанные сроки не включается время производства по уголовному делу.</w:t>
      </w:r>
    </w:p>
    <w:p w:rsidR="00BB6984" w:rsidRPr="00303936" w:rsidRDefault="00303936" w:rsidP="00303936">
      <w:pPr>
        <w:pStyle w:val="ac"/>
        <w:ind w:firstLine="709"/>
        <w:jc w:val="both"/>
        <w:rPr>
          <w:rStyle w:val="a9"/>
          <w:b w:val="0"/>
        </w:rPr>
      </w:pPr>
      <w:r>
        <w:rPr>
          <w:rStyle w:val="a9"/>
          <w:b w:val="0"/>
        </w:rPr>
        <w:t>1.</w:t>
      </w:r>
      <w:r w:rsidR="00BB6984" w:rsidRPr="00303936">
        <w:rPr>
          <w:rStyle w:val="a9"/>
          <w:b w:val="0"/>
        </w:rPr>
        <w:t>2.Пункт 7 Положения  изложить в следующей редакции:</w:t>
      </w:r>
    </w:p>
    <w:p w:rsidR="00BB6984" w:rsidRPr="00303936" w:rsidRDefault="00BB6984" w:rsidP="00303936">
      <w:pPr>
        <w:pStyle w:val="ac"/>
        <w:ind w:firstLine="709"/>
        <w:jc w:val="both"/>
      </w:pPr>
      <w:r w:rsidRPr="00303936">
        <w:rPr>
          <w:rStyle w:val="a9"/>
        </w:rPr>
        <w:t>«</w:t>
      </w:r>
      <w:r w:rsidRPr="00303936">
        <w:t>Взыскания за совершение коррупционных правонарушений применяются к муниципальному служащему на основании доклада о результатах проверки, проведенной подразделением (должностным лицом) по профилактике коррупционных и иных правонарушений органа местного самоуправления, аппарата избирательной комиссии муниципального образования, либо должностными лицами указанных органов, ответственными за работу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интересов, - и на основании рекомендации указанной комиссии.</w:t>
      </w:r>
    </w:p>
    <w:p w:rsidR="00BB6984" w:rsidRPr="00303936" w:rsidRDefault="00BB6984" w:rsidP="00303936">
      <w:pPr>
        <w:pStyle w:val="ac"/>
        <w:shd w:val="clear" w:color="auto" w:fill="FFFFFF"/>
        <w:spacing w:before="225" w:beforeAutospacing="0" w:after="225" w:afterAutospacing="0"/>
        <w:ind w:right="300" w:firstLine="709"/>
        <w:jc w:val="both"/>
      </w:pPr>
      <w:r w:rsidRPr="00303936">
        <w:lastRenderedPageBreak/>
        <w:t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вышеуказанного доклада и письменного объяснения муниципального служащего.</w:t>
      </w:r>
    </w:p>
    <w:p w:rsidR="00BB6984" w:rsidRPr="00303936" w:rsidRDefault="00BB6984" w:rsidP="00303936">
      <w:pPr>
        <w:pStyle w:val="ac"/>
        <w:shd w:val="clear" w:color="auto" w:fill="FFFFFF"/>
        <w:spacing w:before="225" w:beforeAutospacing="0" w:after="225" w:afterAutospacing="0"/>
        <w:ind w:right="300" w:firstLine="709"/>
        <w:jc w:val="both"/>
      </w:pPr>
      <w:r w:rsidRPr="00303936">
        <w:t>Законом Омской области предусмотрены порядки получения от муниципального служащего письменного объяснения в отношении информации, являющейся основанием для применения взыскания, вручения муниципальному служащему копии акта о применении к нему взыскания, а также право обжалования муниципальным служащим наложенного на него взыскания.</w:t>
      </w:r>
    </w:p>
    <w:p w:rsidR="00BB6984" w:rsidRPr="00303936" w:rsidRDefault="00303936" w:rsidP="00303936">
      <w:pPr>
        <w:pStyle w:val="ac"/>
        <w:shd w:val="clear" w:color="auto" w:fill="FFFFFF"/>
        <w:spacing w:before="225" w:beforeAutospacing="0" w:after="225" w:afterAutospacing="0"/>
        <w:ind w:right="300" w:firstLine="709"/>
        <w:jc w:val="both"/>
      </w:pPr>
      <w:r>
        <w:t>2.</w:t>
      </w:r>
      <w:r w:rsidR="00BB6984" w:rsidRPr="00303936">
        <w:t xml:space="preserve"> Контроль за исполнением  настоящего постановления оставляю за собой.</w:t>
      </w:r>
    </w:p>
    <w:p w:rsidR="00BB6984" w:rsidRPr="00303936" w:rsidRDefault="00303936" w:rsidP="00303936">
      <w:pPr>
        <w:pStyle w:val="ac"/>
        <w:shd w:val="clear" w:color="auto" w:fill="FFFFFF"/>
        <w:spacing w:before="225" w:beforeAutospacing="0" w:after="225" w:afterAutospacing="0"/>
        <w:ind w:right="300" w:firstLine="709"/>
        <w:jc w:val="both"/>
      </w:pPr>
      <w:r>
        <w:t>3.</w:t>
      </w:r>
      <w:r w:rsidR="00BB6984" w:rsidRPr="00303936">
        <w:t>Опубликовать данное Постановление в газете «Тевризский муниципальный вестник» и на официальном сайте администрации Тевризского муниципального района  Омской области в сети «Интернет».</w:t>
      </w:r>
    </w:p>
    <w:p w:rsidR="00BB6984" w:rsidRPr="00303936" w:rsidRDefault="00BB6984" w:rsidP="00BB6984">
      <w:pPr>
        <w:pStyle w:val="ac"/>
        <w:shd w:val="clear" w:color="auto" w:fill="FFFFFF"/>
        <w:spacing w:before="225" w:beforeAutospacing="0" w:after="225" w:afterAutospacing="0"/>
        <w:ind w:right="300"/>
        <w:jc w:val="both"/>
      </w:pPr>
    </w:p>
    <w:p w:rsidR="00BB6984" w:rsidRPr="00303936" w:rsidRDefault="00BB6984" w:rsidP="00BB6984">
      <w:pPr>
        <w:pStyle w:val="aa"/>
      </w:pPr>
      <w:r w:rsidRPr="00303936">
        <w:t>Глава Утьминского</w:t>
      </w:r>
    </w:p>
    <w:p w:rsidR="00BB6984" w:rsidRPr="00303936" w:rsidRDefault="00BB6984" w:rsidP="00BB6984">
      <w:pPr>
        <w:pStyle w:val="aa"/>
      </w:pPr>
      <w:r w:rsidRPr="00303936">
        <w:t>сельского поселения</w:t>
      </w:r>
      <w:r w:rsidRPr="00303936">
        <w:tab/>
        <w:t xml:space="preserve">                                                                                Н.Н.Дмитриева</w:t>
      </w:r>
    </w:p>
    <w:p w:rsidR="00BB6984" w:rsidRPr="00303936" w:rsidRDefault="00BB6984" w:rsidP="00BB6984">
      <w:pPr>
        <w:pStyle w:val="ac"/>
        <w:shd w:val="clear" w:color="auto" w:fill="FFFFFF"/>
        <w:spacing w:before="225" w:beforeAutospacing="0" w:after="225" w:afterAutospacing="0"/>
        <w:ind w:right="300"/>
        <w:jc w:val="both"/>
      </w:pPr>
    </w:p>
    <w:p w:rsidR="00067019" w:rsidRDefault="00067019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p w:rsidR="00BB6984" w:rsidRDefault="00BB6984" w:rsidP="00595373">
      <w:pPr>
        <w:rPr>
          <w:rFonts w:ascii="Times New Roman" w:hAnsi="Times New Roman" w:cs="Times New Roman"/>
          <w:sz w:val="24"/>
          <w:szCs w:val="24"/>
        </w:rPr>
      </w:pPr>
    </w:p>
    <w:sectPr w:rsidR="00BB6984" w:rsidSect="00D11485">
      <w:pgSz w:w="11906" w:h="16838" w:code="9"/>
      <w:pgMar w:top="1134" w:right="567" w:bottom="1134" w:left="1985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DF" w:rsidRDefault="00FB5ADF" w:rsidP="007D6648">
      <w:pPr>
        <w:spacing w:after="0" w:line="240" w:lineRule="auto"/>
      </w:pPr>
      <w:r>
        <w:separator/>
      </w:r>
    </w:p>
  </w:endnote>
  <w:endnote w:type="continuationSeparator" w:id="1">
    <w:p w:rsidR="00FB5ADF" w:rsidRDefault="00FB5ADF" w:rsidP="007D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DF" w:rsidRDefault="00FB5ADF" w:rsidP="007D6648">
      <w:pPr>
        <w:spacing w:after="0" w:line="240" w:lineRule="auto"/>
      </w:pPr>
      <w:r>
        <w:separator/>
      </w:r>
    </w:p>
  </w:footnote>
  <w:footnote w:type="continuationSeparator" w:id="1">
    <w:p w:rsidR="00FB5ADF" w:rsidRDefault="00FB5ADF" w:rsidP="007D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0E9B"/>
    <w:multiLevelType w:val="hybridMultilevel"/>
    <w:tmpl w:val="36D6FF12"/>
    <w:lvl w:ilvl="0" w:tplc="097E6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1EA"/>
    <w:rsid w:val="0006065C"/>
    <w:rsid w:val="00067019"/>
    <w:rsid w:val="000C100B"/>
    <w:rsid w:val="000C7F33"/>
    <w:rsid w:val="00124DE2"/>
    <w:rsid w:val="00187602"/>
    <w:rsid w:val="001C4C28"/>
    <w:rsid w:val="002745C3"/>
    <w:rsid w:val="00303936"/>
    <w:rsid w:val="0031673D"/>
    <w:rsid w:val="00355396"/>
    <w:rsid w:val="0036715D"/>
    <w:rsid w:val="003F721B"/>
    <w:rsid w:val="003F743A"/>
    <w:rsid w:val="00412E0E"/>
    <w:rsid w:val="0044281C"/>
    <w:rsid w:val="00455045"/>
    <w:rsid w:val="004F6DBB"/>
    <w:rsid w:val="00595373"/>
    <w:rsid w:val="005B3E6C"/>
    <w:rsid w:val="005B6A41"/>
    <w:rsid w:val="005C2AB6"/>
    <w:rsid w:val="005D40CC"/>
    <w:rsid w:val="005D7753"/>
    <w:rsid w:val="00633F19"/>
    <w:rsid w:val="00657B2E"/>
    <w:rsid w:val="00660A37"/>
    <w:rsid w:val="006827EE"/>
    <w:rsid w:val="006A03E2"/>
    <w:rsid w:val="006D135F"/>
    <w:rsid w:val="00715283"/>
    <w:rsid w:val="007A36CA"/>
    <w:rsid w:val="007D6648"/>
    <w:rsid w:val="007E176A"/>
    <w:rsid w:val="008B1A49"/>
    <w:rsid w:val="008B6FE5"/>
    <w:rsid w:val="008F4B82"/>
    <w:rsid w:val="00950513"/>
    <w:rsid w:val="009551E0"/>
    <w:rsid w:val="00972E2F"/>
    <w:rsid w:val="009C7D98"/>
    <w:rsid w:val="00A03318"/>
    <w:rsid w:val="00B0244D"/>
    <w:rsid w:val="00BB6984"/>
    <w:rsid w:val="00BC1FAD"/>
    <w:rsid w:val="00C11CCA"/>
    <w:rsid w:val="00C151EA"/>
    <w:rsid w:val="00C268ED"/>
    <w:rsid w:val="00CA3B5E"/>
    <w:rsid w:val="00D11485"/>
    <w:rsid w:val="00D43ED4"/>
    <w:rsid w:val="00DD36E9"/>
    <w:rsid w:val="00DF6274"/>
    <w:rsid w:val="00E74431"/>
    <w:rsid w:val="00EB2108"/>
    <w:rsid w:val="00EF2442"/>
    <w:rsid w:val="00F14C7A"/>
    <w:rsid w:val="00F57EC0"/>
    <w:rsid w:val="00F657C6"/>
    <w:rsid w:val="00F72A81"/>
    <w:rsid w:val="00F73A60"/>
    <w:rsid w:val="00FB5ADF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48"/>
  </w:style>
  <w:style w:type="paragraph" w:styleId="3">
    <w:name w:val="heading 3"/>
    <w:basedOn w:val="a"/>
    <w:link w:val="30"/>
    <w:qFormat/>
    <w:rsid w:val="00F7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1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4C28"/>
  </w:style>
  <w:style w:type="paragraph" w:customStyle="1" w:styleId="p6">
    <w:name w:val="p6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D135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D135F"/>
    <w:rPr>
      <w:rFonts w:ascii="Calibri" w:eastAsia="Times New Roman" w:hAnsi="Calibri" w:cs="Times New Roman"/>
      <w:sz w:val="20"/>
      <w:szCs w:val="20"/>
    </w:rPr>
  </w:style>
  <w:style w:type="character" w:styleId="a5">
    <w:name w:val="page number"/>
    <w:uiPriority w:val="99"/>
    <w:rsid w:val="006D135F"/>
    <w:rPr>
      <w:rFonts w:cs="Times New Roman"/>
    </w:rPr>
  </w:style>
  <w:style w:type="character" w:customStyle="1" w:styleId="apple-converted-space">
    <w:name w:val="apple-converted-space"/>
    <w:basedOn w:val="a0"/>
    <w:rsid w:val="00C11CCA"/>
  </w:style>
  <w:style w:type="character" w:styleId="a6">
    <w:name w:val="Hyperlink"/>
    <w:basedOn w:val="a0"/>
    <w:uiPriority w:val="99"/>
    <w:semiHidden/>
    <w:unhideWhenUsed/>
    <w:rsid w:val="00C11CCA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F7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3A60"/>
  </w:style>
  <w:style w:type="character" w:customStyle="1" w:styleId="30">
    <w:name w:val="Заголовок 3 Знак"/>
    <w:basedOn w:val="a0"/>
    <w:link w:val="3"/>
    <w:rsid w:val="00F73A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F73A60"/>
    <w:rPr>
      <w:b/>
      <w:bCs/>
    </w:rPr>
  </w:style>
  <w:style w:type="paragraph" w:styleId="aa">
    <w:name w:val="No Spacing"/>
    <w:uiPriority w:val="1"/>
    <w:qFormat/>
    <w:rsid w:val="00F7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537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B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59B7-3765-4A32-B7FD-07FCC148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2019-02-28T04:21:00Z</cp:lastPrinted>
  <dcterms:created xsi:type="dcterms:W3CDTF">2019-02-15T09:05:00Z</dcterms:created>
  <dcterms:modified xsi:type="dcterms:W3CDTF">2023-01-26T10:26:00Z</dcterms:modified>
</cp:coreProperties>
</file>