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45" w:rsidRDefault="001E2945" w:rsidP="002324DD">
      <w:pPr>
        <w:tabs>
          <w:tab w:val="left" w:pos="2117"/>
          <w:tab w:val="left" w:pos="7380"/>
        </w:tabs>
        <w:contextualSpacing/>
      </w:pPr>
      <w:r>
        <w:rPr>
          <w:sz w:val="24"/>
          <w:szCs w:val="24"/>
        </w:rPr>
        <w:tab/>
      </w:r>
    </w:p>
    <w:p w:rsidR="0087228A" w:rsidRDefault="00AA4DF9" w:rsidP="0087228A">
      <w:pPr>
        <w:pStyle w:val="a9"/>
        <w:jc w:val="center"/>
      </w:pPr>
      <w:r>
        <w:t xml:space="preserve">СОВЕТ </w:t>
      </w:r>
      <w:r w:rsidR="0087228A">
        <w:t xml:space="preserve">УТЬМИНСКОГО </w:t>
      </w:r>
      <w:r w:rsidR="00632C37" w:rsidRPr="007C343F">
        <w:t>СЕЛЬСКОГО ПОСЕЛЕНИЯ</w:t>
      </w:r>
    </w:p>
    <w:p w:rsidR="0087228A" w:rsidRDefault="0087228A" w:rsidP="0087228A">
      <w:pPr>
        <w:pStyle w:val="a9"/>
        <w:jc w:val="center"/>
      </w:pPr>
      <w:r>
        <w:t>ТЕВРИЗСКОГО МУНИЦИПАЛЬНОГО РАЙОНА</w:t>
      </w:r>
    </w:p>
    <w:p w:rsidR="0087228A" w:rsidRDefault="0087228A" w:rsidP="00632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28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2324DD" w:rsidRPr="0087228A" w:rsidRDefault="002324DD" w:rsidP="00632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C37" w:rsidRDefault="00AA4DF9" w:rsidP="0087228A">
      <w:pPr>
        <w:pStyle w:val="a9"/>
        <w:jc w:val="center"/>
      </w:pPr>
      <w:r>
        <w:t>РЕШЕНИЕ</w:t>
      </w:r>
    </w:p>
    <w:p w:rsidR="0087228A" w:rsidRDefault="0087228A" w:rsidP="0087228A">
      <w:pPr>
        <w:pStyle w:val="a9"/>
        <w:jc w:val="center"/>
      </w:pPr>
    </w:p>
    <w:p w:rsidR="0087228A" w:rsidRDefault="00D245C6" w:rsidP="00D245C6">
      <w:pPr>
        <w:pStyle w:val="a9"/>
        <w:tabs>
          <w:tab w:val="left" w:pos="525"/>
          <w:tab w:val="left" w:pos="7740"/>
        </w:tabs>
        <w:jc w:val="center"/>
      </w:pPr>
      <w:r>
        <w:t>20.07.2023</w:t>
      </w:r>
      <w:r>
        <w:tab/>
        <w:t>№ 119-р</w:t>
      </w:r>
    </w:p>
    <w:p w:rsidR="0087228A" w:rsidRPr="007C343F" w:rsidRDefault="0087228A" w:rsidP="0087228A">
      <w:pPr>
        <w:pStyle w:val="a9"/>
        <w:jc w:val="center"/>
      </w:pPr>
    </w:p>
    <w:p w:rsidR="0087228A" w:rsidRDefault="0087228A" w:rsidP="00C2254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32C37" w:rsidRPr="0087228A" w:rsidRDefault="00632C37" w:rsidP="00C22546">
      <w:pPr>
        <w:pStyle w:val="a9"/>
        <w:ind w:firstLine="709"/>
        <w:jc w:val="center"/>
      </w:pPr>
      <w:r w:rsidRPr="0087228A">
        <w:t xml:space="preserve">Об утверждении </w:t>
      </w:r>
      <w:bookmarkStart w:id="0" w:name="_Hlk103178330"/>
      <w:r w:rsidRPr="0087228A">
        <w:t xml:space="preserve">Порядка </w:t>
      </w:r>
      <w:bookmarkEnd w:id="0"/>
      <w:r w:rsidR="00952C3C" w:rsidRPr="0087228A">
        <w:t xml:space="preserve">проведения антикоррупционной экспертизы муниципальных </w:t>
      </w:r>
      <w:r w:rsidR="0087228A" w:rsidRPr="0087228A">
        <w:t xml:space="preserve">нормативных правовых актов </w:t>
      </w:r>
      <w:r w:rsidR="00AA4DF9">
        <w:t>Совета</w:t>
      </w:r>
      <w:r w:rsidR="0087228A" w:rsidRPr="0087228A">
        <w:t xml:space="preserve"> Утьминского сельского поселения </w:t>
      </w:r>
      <w:r w:rsidR="00952C3C" w:rsidRPr="0087228A">
        <w:t xml:space="preserve"> и их проектов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632C37" w:rsidRPr="0087228A" w:rsidRDefault="00D660D7" w:rsidP="0087228A">
      <w:pPr>
        <w:pStyle w:val="a9"/>
        <w:ind w:firstLine="709"/>
        <w:jc w:val="both"/>
      </w:pPr>
      <w:r w:rsidRPr="0087228A"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</w:t>
      </w:r>
      <w:r w:rsidR="0087228A" w:rsidRPr="0087228A">
        <w:t xml:space="preserve">Федеральным законом от 05.12.2022 №498-ФЗ «О внесении изменений в отдельные законодательные акты Российской Федерации», </w:t>
      </w:r>
      <w:r w:rsidRPr="0087228A">
        <w:t xml:space="preserve"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87228A" w:rsidRPr="0087228A">
        <w:t>ПОСТАНОВЛЯЮ: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632C37" w:rsidRPr="0087228A" w:rsidRDefault="00632C37" w:rsidP="0087228A">
      <w:pPr>
        <w:pStyle w:val="a9"/>
        <w:numPr>
          <w:ilvl w:val="0"/>
          <w:numId w:val="16"/>
        </w:numPr>
        <w:ind w:left="0" w:firstLine="709"/>
        <w:jc w:val="both"/>
      </w:pPr>
      <w:r w:rsidRPr="0087228A">
        <w:t xml:space="preserve">Утвердить Порядок </w:t>
      </w:r>
      <w:r w:rsidR="009002D1" w:rsidRPr="0087228A">
        <w:t>проведения антикоррупционной экспертизы муниципальных</w:t>
      </w:r>
      <w:r w:rsidR="0087228A">
        <w:t xml:space="preserve"> </w:t>
      </w:r>
      <w:r w:rsidR="009002D1" w:rsidRPr="0087228A">
        <w:t>нормативных правовых актов</w:t>
      </w:r>
      <w:r w:rsidR="0087228A" w:rsidRPr="0087228A">
        <w:t xml:space="preserve"> </w:t>
      </w:r>
      <w:r w:rsidR="00AA4DF9">
        <w:t xml:space="preserve">Совета </w:t>
      </w:r>
      <w:r w:rsidR="0087228A" w:rsidRPr="0087228A">
        <w:t xml:space="preserve">Утьминского сельского поселения </w:t>
      </w:r>
      <w:r w:rsidR="009002D1" w:rsidRPr="0087228A">
        <w:t xml:space="preserve">и их проектов, </w:t>
      </w:r>
      <w:r w:rsidRPr="0087228A">
        <w:t>согласно приложению</w:t>
      </w:r>
      <w:r w:rsidR="006B4E7D" w:rsidRPr="0087228A">
        <w:t xml:space="preserve"> к настоящему постановлению</w:t>
      </w:r>
      <w:r w:rsidRPr="0087228A">
        <w:t>.</w:t>
      </w:r>
    </w:p>
    <w:p w:rsidR="006B4E7D" w:rsidRPr="0087228A" w:rsidRDefault="006B4E7D" w:rsidP="0087228A">
      <w:pPr>
        <w:pStyle w:val="a9"/>
        <w:ind w:firstLine="709"/>
        <w:jc w:val="both"/>
      </w:pPr>
      <w:r w:rsidRPr="0087228A">
        <w:t xml:space="preserve">2. Признать утратившим силу </w:t>
      </w:r>
      <w:r w:rsidR="00AA4DF9">
        <w:t>решение Совета</w:t>
      </w:r>
      <w:r w:rsidRPr="0087228A">
        <w:t xml:space="preserve"> </w:t>
      </w:r>
      <w:r w:rsidR="0087228A" w:rsidRPr="0087228A">
        <w:t xml:space="preserve">Утьминского </w:t>
      </w:r>
      <w:r w:rsidR="0059648E" w:rsidRPr="0087228A">
        <w:t xml:space="preserve">сельского поселения </w:t>
      </w:r>
      <w:r w:rsidR="0087228A" w:rsidRPr="0087228A">
        <w:t>Тевризского муниципального района Омской области</w:t>
      </w:r>
      <w:r w:rsidR="0059648E" w:rsidRPr="0087228A">
        <w:t xml:space="preserve"> </w:t>
      </w:r>
      <w:r w:rsidRPr="0087228A">
        <w:t xml:space="preserve">от </w:t>
      </w:r>
      <w:r w:rsidR="00AA4DF9">
        <w:t>18.02.2013 № 95-р</w:t>
      </w:r>
      <w:r w:rsidRPr="0087228A">
        <w:t xml:space="preserve"> «Об утверждении </w:t>
      </w:r>
      <w:r w:rsidR="00AA4DF9">
        <w:t>Положения о порядке проведения антикоррупционной экспертизы муниципальных нормативных правовых актов Совета Утьминского сельского поселения</w:t>
      </w:r>
      <w:r w:rsidR="0087228A" w:rsidRPr="0087228A">
        <w:t>»</w:t>
      </w:r>
    </w:p>
    <w:p w:rsidR="0059648E" w:rsidRPr="0087228A" w:rsidRDefault="0059648E" w:rsidP="0087228A">
      <w:pPr>
        <w:pStyle w:val="a9"/>
        <w:ind w:firstLine="709"/>
        <w:jc w:val="both"/>
      </w:pPr>
      <w:r w:rsidRPr="0087228A">
        <w:t xml:space="preserve">3. </w:t>
      </w:r>
      <w:r w:rsidR="0087228A" w:rsidRPr="0087228A">
        <w:t xml:space="preserve">Опубликовать настоящее </w:t>
      </w:r>
      <w:r w:rsidR="00AA4DF9">
        <w:t>решение</w:t>
      </w:r>
      <w:r w:rsidR="0087228A" w:rsidRPr="0087228A">
        <w:t xml:space="preserve"> в газете «Тевризский муниципальный вестник», а также на сайте в сети «Интернет»</w:t>
      </w:r>
      <w:r w:rsidR="00AA4DF9">
        <w:t xml:space="preserve"> (</w:t>
      </w:r>
      <w:r w:rsidR="00AA4DF9">
        <w:rPr>
          <w:lang w:val="en-US"/>
        </w:rPr>
        <w:t>utmnsk</w:t>
      </w:r>
      <w:r w:rsidR="00AA4DF9" w:rsidRPr="00AA4DF9">
        <w:t>.</w:t>
      </w:r>
      <w:r w:rsidR="00AA4DF9">
        <w:rPr>
          <w:lang w:val="en-US"/>
        </w:rPr>
        <w:t>tevr</w:t>
      </w:r>
      <w:r w:rsidR="00AA4DF9" w:rsidRPr="00AA4DF9">
        <w:t>.</w:t>
      </w:r>
      <w:r w:rsidR="00AA4DF9">
        <w:rPr>
          <w:lang w:val="en-US"/>
        </w:rPr>
        <w:t>omskportal</w:t>
      </w:r>
      <w:r w:rsidR="00AA4DF9" w:rsidRPr="00AA4DF9">
        <w:t>.</w:t>
      </w:r>
      <w:r w:rsidR="00AA4DF9">
        <w:rPr>
          <w:lang w:val="en-US"/>
        </w:rPr>
        <w:t>ru</w:t>
      </w:r>
      <w:r w:rsidR="00AA4DF9" w:rsidRPr="00AA4DF9">
        <w:t>)</w:t>
      </w:r>
      <w:r w:rsidR="0087228A" w:rsidRPr="0087228A">
        <w:t xml:space="preserve"> </w:t>
      </w:r>
    </w:p>
    <w:p w:rsidR="0059648E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5E23" w:rsidRDefault="005F5E23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D80" w:rsidRDefault="004D3D80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4DF9" w:rsidRDefault="00AA4DF9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4D3D80" w:rsidRDefault="00AA4DF9" w:rsidP="00AA4DF9">
      <w:pPr>
        <w:tabs>
          <w:tab w:val="left" w:pos="693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Утьминского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Зарыпова Г.Н.</w:t>
      </w:r>
    </w:p>
    <w:p w:rsidR="00AA4DF9" w:rsidRDefault="00AA4DF9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4DF9" w:rsidRDefault="00AA4DF9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4DF9" w:rsidRPr="007C343F" w:rsidRDefault="00AA4DF9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228A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A4317" w:rsidRPr="007C343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ab/>
      </w:r>
      <w:r w:rsidR="0087228A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</w:p>
    <w:p w:rsidR="00632C37" w:rsidRPr="007C343F" w:rsidRDefault="0087228A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59648E"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AA4D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9648E"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Киселева С.В.</w:t>
      </w: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5E23" w:rsidRDefault="005F5E23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Pr="00AA4DF9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4DF9" w:rsidRPr="00AA4DF9" w:rsidRDefault="00AA4DF9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4DF9" w:rsidRPr="00AA4DF9" w:rsidRDefault="00AA4DF9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Приложение</w:t>
      </w: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 xml:space="preserve">к </w:t>
      </w:r>
      <w:r w:rsidR="00AA4DF9">
        <w:rPr>
          <w:rFonts w:ascii="Times New Roman" w:hAnsi="Times New Roman" w:cs="Times New Roman"/>
        </w:rPr>
        <w:t>решению</w:t>
      </w:r>
      <w:r w:rsidRPr="004D3D80">
        <w:rPr>
          <w:rFonts w:ascii="Times New Roman" w:hAnsi="Times New Roman" w:cs="Times New Roman"/>
        </w:rPr>
        <w:t xml:space="preserve"> </w:t>
      </w:r>
      <w:r w:rsidR="00AA4DF9">
        <w:rPr>
          <w:rFonts w:ascii="Times New Roman" w:hAnsi="Times New Roman" w:cs="Times New Roman"/>
        </w:rPr>
        <w:t>Совета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 xml:space="preserve">Утьминского </w:t>
      </w:r>
      <w:r w:rsidR="006545CB" w:rsidRPr="004D3D80">
        <w:rPr>
          <w:rFonts w:ascii="Times New Roman" w:hAnsi="Times New Roman" w:cs="Times New Roman"/>
        </w:rPr>
        <w:t xml:space="preserve">сельского поселения 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Тевризского муниципального района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Омской области</w:t>
      </w:r>
    </w:p>
    <w:p w:rsidR="00632C37" w:rsidRPr="004D3D80" w:rsidRDefault="004D3D80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245C6">
        <w:rPr>
          <w:rFonts w:ascii="Times New Roman" w:hAnsi="Times New Roman" w:cs="Times New Roman"/>
        </w:rPr>
        <w:t>т 20.07. 2023 № 119-р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81239" w:rsidRPr="00681239" w:rsidRDefault="00681239" w:rsidP="006812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</w:t>
      </w:r>
    </w:p>
    <w:p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 xml:space="preserve">проведения антикоррупционной экспертизы муниципальных </w:t>
      </w:r>
    </w:p>
    <w:p w:rsidR="0045746F" w:rsidRDefault="005A69F7" w:rsidP="0045746F">
      <w:pPr>
        <w:pStyle w:val="a9"/>
        <w:jc w:val="center"/>
        <w:rPr>
          <w:b/>
        </w:rPr>
      </w:pPr>
      <w:r w:rsidRPr="007C343F">
        <w:rPr>
          <w:b/>
        </w:rPr>
        <w:t>нормативных правовых актов</w:t>
      </w:r>
      <w:r w:rsidR="0045746F">
        <w:rPr>
          <w:b/>
        </w:rPr>
        <w:t xml:space="preserve"> </w:t>
      </w:r>
      <w:r w:rsidR="00AA4DF9">
        <w:rPr>
          <w:b/>
        </w:rPr>
        <w:t>Совета</w:t>
      </w:r>
      <w:r w:rsidR="0045746F">
        <w:rPr>
          <w:b/>
        </w:rPr>
        <w:t xml:space="preserve"> Утьминского сельского поселения </w:t>
      </w:r>
    </w:p>
    <w:p w:rsidR="005A69F7" w:rsidRPr="007C343F" w:rsidRDefault="004D3D80" w:rsidP="0045746F">
      <w:pPr>
        <w:pStyle w:val="a9"/>
        <w:jc w:val="center"/>
        <w:rPr>
          <w:b/>
        </w:rPr>
      </w:pPr>
      <w:r>
        <w:rPr>
          <w:b/>
        </w:rPr>
        <w:t>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 Настоящим Порядком проведения антикоррупционной экспертизы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Утьминского сельского поселения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проектов (далее – Порядок) устанавливается процедура проведения антикоррупционной экспертизы муниципальных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Утьминского сельского 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проектов.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Целью антикоррупционной экспертизы является выявление в муниципальных нормативных правовых актах и 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проектах правовых норм, которые создают предпосылки и (или) повышают вероятность совершения коррупционных действий.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1.4. Антикоррупционная экспертиза правовых актов и их проектов проводится </w:t>
      </w:r>
      <w:bookmarkStart w:id="1" w:name="_Hlk103181009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специалистом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bookmarkEnd w:id="1"/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отвечающим за правовую работу в соответствии с должностной инструкцией.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Виды антикоррупционной экспертизы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К видам антикоррупционной экспертизы относятся: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антикоррупционная экспертиза действующих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 независимая антикоррупционная экспертиза.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2.2. В соответствии с настоящим Порядком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антикоррупционную экспертизу, предусмотренную подпунктами 1, 2 пункта 2.1. настоящего Порядка.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мониторинге их применения;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проведении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17510F" w:rsidRPr="007C343F" w:rsidRDefault="00681239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3.6. Результаты антикоррупционной экспертизы отражаются в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экспертном заключении (Приложение №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Порядку), которое должно содержать следующие сведения: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дата подготовки экспертного заключения;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наименование проекта нормативного правового акта, прошедшего антикоррупционную экспертизу;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положения проекта нормативного правового акта, содержащие коррупциогенные факторы (в случае выявления);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предложения о способах </w:t>
      </w:r>
      <w:r w:rsidR="005F5E23" w:rsidRPr="004D3D80">
        <w:rPr>
          <w:rFonts w:ascii="Times New Roman" w:eastAsia="Times New Roman" w:hAnsi="Times New Roman"/>
          <w:sz w:val="24"/>
          <w:szCs w:val="24"/>
          <w:lang w:eastAsia="ar-SA"/>
        </w:rPr>
        <w:t>устранения,</w:t>
      </w: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выявленных в проекте нормативного правового акта положений, содержащих коррупциогенные факторы (в случае выявления).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Экспертное з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отсутствия в проекте коррупциогенных факторов по итогам проведения антикоррупционной экспертизы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е нормативно правового акта проставляется штамп: «Коррупциогенный фактор отсутствует»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проведении мониторинга действующих нормативных правовых актов в случае обнаружения коррупциогенных факторов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направляет соответствующее заключение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Председателю Совета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рассмотрения и принятия решения о признании утратившим силу (отмене) нормативного правового акта </w:t>
      </w:r>
      <w:r w:rsidR="00AA4D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Утьминского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внесения в него соответствующих изменений.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несогласия с результатами антикоррупционной экспертизы исполнитель направляет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специалисту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служебную записку с обоснованием своего несогласия, срок рассмотрения не более 2 (двух) дней.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Письменно оформленные протоколы заседаний комиссии, представляются Главе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вместе с заключением по результатам проведения антикоррупционной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D80" w:rsidRDefault="004D3D80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24DD" w:rsidRDefault="002324DD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 Независимая антикоррупционная экспертиза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4.2. Независимыми экспертами не могут являться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юридические и физические лица,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принимавшие участи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>е в подготовке проекта, а также лица, признанные иноагентами в установленном порядке.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Проекты нормативных правовых актов размещаются на официальном сайте </w:t>
      </w:r>
      <w:bookmarkStart w:id="2" w:name="_Hlk103236903"/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Утьминского </w:t>
      </w:r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utmnsk</w:t>
      </w:r>
      <w:r w:rsidR="0045746F"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r w:rsidR="0045746F"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r w:rsidR="0045746F"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разделе «Проекты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2"/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Для обеспечения проведения независимой антикоррупционной экспертизы проекта нормативно правового акта 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 организует его размещение на официальном </w:t>
      </w:r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Утьминского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utmnsk</w:t>
      </w:r>
      <w:r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r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r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«Проекты НПА»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Pr="00681239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81239" w:rsidRP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81239">
        <w:rPr>
          <w:rFonts w:ascii="Times New Roman" w:eastAsia="Times New Roman" w:hAnsi="Times New Roman" w:cs="Times New Roman"/>
          <w:sz w:val="20"/>
          <w:szCs w:val="20"/>
        </w:rPr>
        <w:t xml:space="preserve">Приложение 1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bookmarkStart w:id="3" w:name="_Hlk103238610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Порядку проведения антикоррупционной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Совета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D80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3"/>
    <w:p w:rsidR="00681239" w:rsidRPr="00681239" w:rsidRDefault="00681239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239" w:rsidRPr="00681239" w:rsidRDefault="00681239" w:rsidP="0068123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РЕГИСТРАЦИИ ПРОЕКТОВ НОРМАТИВНЫХ ПРАВОВЫХ АКТОВ, ПОСТУПИВШИХ ДЛЯ ПРОВЕДЕНИЯ АНТИКОРРУПЦИОННОЙ ЭКСПЕРТИЗЫ</w:t>
      </w:r>
    </w:p>
    <w:p w:rsidR="004D3D80" w:rsidRPr="007C343F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66"/>
        <w:gridCol w:w="1326"/>
        <w:gridCol w:w="1539"/>
        <w:gridCol w:w="1777"/>
        <w:gridCol w:w="1648"/>
        <w:gridCol w:w="1067"/>
      </w:tblGrid>
      <w:tr w:rsidR="00681239" w:rsidRPr="004D3D80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НПА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Вид и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наименование НПА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Дата проведения антикоррупционной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экспертизы НПА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81239" w:rsidRPr="007C343F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НПА – нормативный правовой акт</w:t>
      </w:r>
    </w:p>
    <w:p w:rsidR="00E553DD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53DD" w:rsidRPr="00681239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A4DF9" w:rsidRDefault="00AA4DF9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A4DF9" w:rsidRDefault="00AA4DF9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03238422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7A344D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Совета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D80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2942C1" w:rsidRPr="002942C1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4"/>
    <w:p w:rsidR="007A344D" w:rsidRDefault="007A344D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проведения антикоррупционной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2942C1" w:rsidRPr="002942C1" w:rsidTr="007D10D2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Главе </w:t>
            </w:r>
            <w:r w:rsidR="004D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Утьминского 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(Ф.И.О., должность работника </w:t>
            </w:r>
            <w:r w:rsidR="007C343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дминистрации)</w:t>
            </w:r>
          </w:p>
        </w:tc>
      </w:tr>
    </w:tbl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</w:t>
      </w:r>
      <w:r w:rsidR="006748F6"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 их проектов 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4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2C1">
        <w:rPr>
          <w:rFonts w:ascii="Times New Roman" w:eastAsia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коррупциогенные факторы не выявлены.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2942C1" w:rsidRPr="007C343F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2942C1" w:rsidRPr="002942C1" w:rsidRDefault="002942C1" w:rsidP="002942C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:rsidR="002942C1" w:rsidRPr="002942C1" w:rsidRDefault="002942C1" w:rsidP="00294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r w:rsidR="005F5E23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942C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96.</w:t>
      </w:r>
    </w:p>
    <w:p w:rsidR="002942C1" w:rsidRDefault="002942C1" w:rsidP="005F5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D3D80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03265756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5F5E2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A69F7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проведения антикоррупционной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4DF9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Совета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D80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5"/>
    <w:p w:rsidR="002942C1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</w:t>
      </w: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:rsidR="004D3D80" w:rsidRPr="007C343F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 время размещения на официальном сайте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4D3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Утьминского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4D3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проекта нормативного правового акта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«____»____________20___ г. по «_______»_______________20___г.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должности)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(подпись)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(инициалы, фамилия)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C37" w:rsidRPr="007C343F" w:rsidRDefault="00632C37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Pr="006748F6" w:rsidRDefault="006748F6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lang w:eastAsia="ar-SA"/>
        </w:rPr>
      </w:pPr>
    </w:p>
    <w:sectPr w:rsidR="006748F6" w:rsidRPr="006748F6" w:rsidSect="0059648E">
      <w:pgSz w:w="11906" w:h="16838" w:code="9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AD" w:rsidRDefault="009554AD" w:rsidP="002942C1">
      <w:pPr>
        <w:spacing w:after="0" w:line="240" w:lineRule="auto"/>
      </w:pPr>
      <w:r>
        <w:separator/>
      </w:r>
    </w:p>
  </w:endnote>
  <w:endnote w:type="continuationSeparator" w:id="1">
    <w:p w:rsidR="009554AD" w:rsidRDefault="009554AD" w:rsidP="002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AD" w:rsidRDefault="009554AD" w:rsidP="002942C1">
      <w:pPr>
        <w:spacing w:after="0" w:line="240" w:lineRule="auto"/>
      </w:pPr>
      <w:r>
        <w:separator/>
      </w:r>
    </w:p>
  </w:footnote>
  <w:footnote w:type="continuationSeparator" w:id="1">
    <w:p w:rsidR="009554AD" w:rsidRDefault="009554AD" w:rsidP="002942C1">
      <w:pPr>
        <w:spacing w:after="0" w:line="240" w:lineRule="auto"/>
      </w:pPr>
      <w:r>
        <w:continuationSeparator/>
      </w:r>
    </w:p>
  </w:footnote>
  <w:footnote w:id="2">
    <w:p w:rsidR="002942C1" w:rsidRPr="002D6723" w:rsidRDefault="002942C1" w:rsidP="002942C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9A4846"/>
    <w:multiLevelType w:val="multilevel"/>
    <w:tmpl w:val="DE74CBB2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>
    <w:nsid w:val="0FEF6794"/>
    <w:multiLevelType w:val="multilevel"/>
    <w:tmpl w:val="B7CC9CB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16A605C0"/>
    <w:multiLevelType w:val="multilevel"/>
    <w:tmpl w:val="9DEE46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211FCE"/>
    <w:multiLevelType w:val="hybridMultilevel"/>
    <w:tmpl w:val="B082F5BA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C3710"/>
    <w:multiLevelType w:val="multilevel"/>
    <w:tmpl w:val="3F5C20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6">
    <w:nsid w:val="2B3973C7"/>
    <w:multiLevelType w:val="multilevel"/>
    <w:tmpl w:val="E488E9C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>
    <w:nsid w:val="2CCF405C"/>
    <w:multiLevelType w:val="multilevel"/>
    <w:tmpl w:val="A120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1800"/>
      </w:pPr>
      <w:rPr>
        <w:rFonts w:hint="default"/>
      </w:rPr>
    </w:lvl>
  </w:abstractNum>
  <w:abstractNum w:abstractNumId="8">
    <w:nsid w:val="2FE5117D"/>
    <w:multiLevelType w:val="multilevel"/>
    <w:tmpl w:val="3A1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130323D"/>
    <w:multiLevelType w:val="multilevel"/>
    <w:tmpl w:val="38A43750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0">
    <w:nsid w:val="387D607B"/>
    <w:multiLevelType w:val="hybridMultilevel"/>
    <w:tmpl w:val="CFF0E166"/>
    <w:lvl w:ilvl="0" w:tplc="A0A0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>
    <w:nsid w:val="40EE2850"/>
    <w:multiLevelType w:val="multilevel"/>
    <w:tmpl w:val="6C1AB62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>
    <w:nsid w:val="55056A3D"/>
    <w:multiLevelType w:val="multilevel"/>
    <w:tmpl w:val="E86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EC0879"/>
    <w:multiLevelType w:val="multilevel"/>
    <w:tmpl w:val="6A6C2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5">
    <w:nsid w:val="6F82244D"/>
    <w:multiLevelType w:val="hybridMultilevel"/>
    <w:tmpl w:val="BA4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68BC"/>
    <w:multiLevelType w:val="multilevel"/>
    <w:tmpl w:val="95F07B5E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cstheme="minorBidi" w:hint="default"/>
      </w:rPr>
    </w:lvl>
  </w:abstractNum>
  <w:num w:numId="1">
    <w:abstractNumId w:val="11"/>
    <w:lvlOverride w:ilvl="0">
      <w:startOverride w:val="1"/>
    </w:lvlOverride>
  </w:num>
  <w:num w:numId="2">
    <w:abstractNumId w:val="15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DE3"/>
    <w:rsid w:val="00000A58"/>
    <w:rsid w:val="00051CCF"/>
    <w:rsid w:val="00093F67"/>
    <w:rsid w:val="000B4DE3"/>
    <w:rsid w:val="000D0008"/>
    <w:rsid w:val="00104295"/>
    <w:rsid w:val="00132803"/>
    <w:rsid w:val="00161D17"/>
    <w:rsid w:val="0017510F"/>
    <w:rsid w:val="00187B16"/>
    <w:rsid w:val="001C6065"/>
    <w:rsid w:val="001E2945"/>
    <w:rsid w:val="002160EF"/>
    <w:rsid w:val="00225913"/>
    <w:rsid w:val="002324DD"/>
    <w:rsid w:val="0023566D"/>
    <w:rsid w:val="00261D38"/>
    <w:rsid w:val="002942C1"/>
    <w:rsid w:val="002C3284"/>
    <w:rsid w:val="003208E6"/>
    <w:rsid w:val="00321D4A"/>
    <w:rsid w:val="00373399"/>
    <w:rsid w:val="00386D45"/>
    <w:rsid w:val="003C34D1"/>
    <w:rsid w:val="003E73A5"/>
    <w:rsid w:val="00400E58"/>
    <w:rsid w:val="004215A5"/>
    <w:rsid w:val="004343EB"/>
    <w:rsid w:val="00456BCE"/>
    <w:rsid w:val="0045746F"/>
    <w:rsid w:val="00472236"/>
    <w:rsid w:val="0047225A"/>
    <w:rsid w:val="004D3D80"/>
    <w:rsid w:val="00542C85"/>
    <w:rsid w:val="005446A5"/>
    <w:rsid w:val="005451F1"/>
    <w:rsid w:val="0059648E"/>
    <w:rsid w:val="005A4317"/>
    <w:rsid w:val="005A69F7"/>
    <w:rsid w:val="005C0A6A"/>
    <w:rsid w:val="005C31E6"/>
    <w:rsid w:val="005E4ECC"/>
    <w:rsid w:val="005F5E23"/>
    <w:rsid w:val="00632C37"/>
    <w:rsid w:val="006417F8"/>
    <w:rsid w:val="006545CB"/>
    <w:rsid w:val="006748F6"/>
    <w:rsid w:val="00681239"/>
    <w:rsid w:val="006A0B9A"/>
    <w:rsid w:val="006B2F44"/>
    <w:rsid w:val="006B4E7D"/>
    <w:rsid w:val="006C6D36"/>
    <w:rsid w:val="006D3DA5"/>
    <w:rsid w:val="0073251E"/>
    <w:rsid w:val="007636C3"/>
    <w:rsid w:val="0079368E"/>
    <w:rsid w:val="007A1561"/>
    <w:rsid w:val="007A344D"/>
    <w:rsid w:val="007C343F"/>
    <w:rsid w:val="007D191F"/>
    <w:rsid w:val="007F5C0B"/>
    <w:rsid w:val="008225E5"/>
    <w:rsid w:val="00847F3F"/>
    <w:rsid w:val="0087228A"/>
    <w:rsid w:val="00873C08"/>
    <w:rsid w:val="00880B23"/>
    <w:rsid w:val="008A525D"/>
    <w:rsid w:val="008B70E9"/>
    <w:rsid w:val="008C12E0"/>
    <w:rsid w:val="008C1AE6"/>
    <w:rsid w:val="008C6139"/>
    <w:rsid w:val="008F15E6"/>
    <w:rsid w:val="008F539F"/>
    <w:rsid w:val="009002D1"/>
    <w:rsid w:val="00952C3C"/>
    <w:rsid w:val="009554AD"/>
    <w:rsid w:val="00996D90"/>
    <w:rsid w:val="009C1F85"/>
    <w:rsid w:val="009C3ADD"/>
    <w:rsid w:val="009D59D6"/>
    <w:rsid w:val="009E6ECA"/>
    <w:rsid w:val="009F438A"/>
    <w:rsid w:val="00A306ED"/>
    <w:rsid w:val="00A851E0"/>
    <w:rsid w:val="00A9614F"/>
    <w:rsid w:val="00AA4DF9"/>
    <w:rsid w:val="00AF791B"/>
    <w:rsid w:val="00B03685"/>
    <w:rsid w:val="00B2197A"/>
    <w:rsid w:val="00B35AB9"/>
    <w:rsid w:val="00B556FF"/>
    <w:rsid w:val="00B768FF"/>
    <w:rsid w:val="00BF32F9"/>
    <w:rsid w:val="00BF5272"/>
    <w:rsid w:val="00BF6BF3"/>
    <w:rsid w:val="00C054BF"/>
    <w:rsid w:val="00C22546"/>
    <w:rsid w:val="00C510E8"/>
    <w:rsid w:val="00C61ABB"/>
    <w:rsid w:val="00C87FD9"/>
    <w:rsid w:val="00CA0FA2"/>
    <w:rsid w:val="00CA43EB"/>
    <w:rsid w:val="00CB085E"/>
    <w:rsid w:val="00CD1E78"/>
    <w:rsid w:val="00D245C6"/>
    <w:rsid w:val="00D36115"/>
    <w:rsid w:val="00D50CE3"/>
    <w:rsid w:val="00D660D7"/>
    <w:rsid w:val="00D8129A"/>
    <w:rsid w:val="00E52450"/>
    <w:rsid w:val="00E553DD"/>
    <w:rsid w:val="00E63F1A"/>
    <w:rsid w:val="00E6637F"/>
    <w:rsid w:val="00E9348F"/>
    <w:rsid w:val="00EA2F73"/>
    <w:rsid w:val="00F27A5A"/>
    <w:rsid w:val="00F67E43"/>
    <w:rsid w:val="00F76566"/>
    <w:rsid w:val="00FB516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unhideWhenUsed/>
    <w:rsid w:val="000B4DE3"/>
    <w:pPr>
      <w:shd w:val="clear" w:color="auto" w:fill="FFFFFF"/>
      <w:spacing w:before="300" w:after="12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B4DE3"/>
  </w:style>
  <w:style w:type="character" w:customStyle="1" w:styleId="1">
    <w:name w:val="Основной текст Знак1"/>
    <w:basedOn w:val="a0"/>
    <w:link w:val="a3"/>
    <w:locked/>
    <w:rsid w:val="000B4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21"/>
    <w:basedOn w:val="a"/>
    <w:rsid w:val="000B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B4DE3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B4DE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DE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B4DE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0B4DE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qFormat/>
    <w:rsid w:val="00373399"/>
    <w:pPr>
      <w:ind w:left="720" w:firstLine="708"/>
      <w:contextualSpacing/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2">
    <w:name w:val="Основной текст (2)_"/>
    <w:basedOn w:val="a0"/>
    <w:link w:val="20"/>
    <w:locked/>
    <w:rsid w:val="00225913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913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22591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1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styleId="a6">
    <w:name w:val="Hyperlink"/>
    <w:basedOn w:val="a0"/>
    <w:uiPriority w:val="99"/>
    <w:unhideWhenUsed/>
    <w:rsid w:val="006D3DA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942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2C1"/>
    <w:rPr>
      <w:sz w:val="20"/>
      <w:szCs w:val="20"/>
    </w:rPr>
  </w:style>
  <w:style w:type="paragraph" w:styleId="a9">
    <w:name w:val="No Spacing"/>
    <w:qFormat/>
    <w:rsid w:val="005A6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34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4609-2625-42C6-A86E-200D807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2022-05-13T05:52:00Z</cp:lastPrinted>
  <dcterms:created xsi:type="dcterms:W3CDTF">2022-05-12T11:43:00Z</dcterms:created>
  <dcterms:modified xsi:type="dcterms:W3CDTF">2023-07-24T03:32:00Z</dcterms:modified>
</cp:coreProperties>
</file>